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DF74" w14:textId="77777777" w:rsidR="00061D6B" w:rsidRDefault="00061D6B">
      <w:pPr>
        <w:rPr>
          <w:b/>
          <w:sz w:val="26"/>
          <w:szCs w:val="26"/>
        </w:rPr>
      </w:pPr>
      <w:bookmarkStart w:id="0" w:name="_GoBack"/>
      <w:bookmarkEnd w:id="0"/>
    </w:p>
    <w:p w14:paraId="1182DF75" w14:textId="77777777" w:rsidR="00A34A4F" w:rsidRPr="00001719" w:rsidRDefault="001B031C">
      <w:pPr>
        <w:rPr>
          <w:i/>
          <w:szCs w:val="24"/>
        </w:rPr>
      </w:pPr>
      <w:r w:rsidRPr="00B67EB7">
        <w:rPr>
          <w:b/>
          <w:sz w:val="26"/>
          <w:szCs w:val="26"/>
        </w:rPr>
        <w:t xml:space="preserve">DISTRICT </w:t>
      </w:r>
      <w:r w:rsidR="00944E1F">
        <w:rPr>
          <w:b/>
          <w:sz w:val="26"/>
          <w:szCs w:val="26"/>
        </w:rPr>
        <w:t>11</w:t>
      </w:r>
      <w:r w:rsidRPr="00B67EB7">
        <w:rPr>
          <w:b/>
          <w:sz w:val="26"/>
          <w:szCs w:val="26"/>
        </w:rPr>
        <w:t>2 DIVISION DIRECTOR’S REPORT TO THE DISTRICT EXECUTIVE</w:t>
      </w:r>
      <w:r w:rsidRPr="00001719">
        <w:rPr>
          <w:b/>
          <w:sz w:val="24"/>
          <w:szCs w:val="24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567"/>
        <w:gridCol w:w="1842"/>
        <w:gridCol w:w="3402"/>
        <w:gridCol w:w="1560"/>
        <w:gridCol w:w="1842"/>
      </w:tblGrid>
      <w:tr w:rsidR="001B031C" w:rsidRPr="00001719" w14:paraId="1182DF7C" w14:textId="77777777" w:rsidTr="00B84C04">
        <w:tc>
          <w:tcPr>
            <w:tcW w:w="988" w:type="dxa"/>
          </w:tcPr>
          <w:p w14:paraId="1182DF76" w14:textId="77777777" w:rsidR="001B031C" w:rsidRPr="00001719" w:rsidRDefault="001B031C" w:rsidP="00061D6B">
            <w:pPr>
              <w:spacing w:before="120" w:after="120"/>
              <w:rPr>
                <w:sz w:val="24"/>
                <w:szCs w:val="24"/>
              </w:rPr>
            </w:pPr>
            <w:r w:rsidRPr="00001719">
              <w:rPr>
                <w:sz w:val="24"/>
                <w:szCs w:val="24"/>
              </w:rPr>
              <w:t>Division</w:t>
            </w:r>
          </w:p>
        </w:tc>
        <w:tc>
          <w:tcPr>
            <w:tcW w:w="567" w:type="dxa"/>
          </w:tcPr>
          <w:p w14:paraId="1182DF77" w14:textId="42091E78" w:rsidR="001B031C" w:rsidRPr="00001719" w:rsidRDefault="00304631" w:rsidP="00061D6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2" w:type="dxa"/>
          </w:tcPr>
          <w:p w14:paraId="1182DF78" w14:textId="77777777" w:rsidR="001B031C" w:rsidRPr="00001719" w:rsidRDefault="00F272FC" w:rsidP="00061D6B">
            <w:pPr>
              <w:spacing w:before="120" w:after="120"/>
              <w:rPr>
                <w:sz w:val="24"/>
                <w:szCs w:val="24"/>
              </w:rPr>
            </w:pPr>
            <w:r w:rsidRPr="00001719">
              <w:rPr>
                <w:sz w:val="24"/>
                <w:szCs w:val="24"/>
              </w:rPr>
              <w:t>Divis</w:t>
            </w:r>
            <w:r>
              <w:rPr>
                <w:sz w:val="24"/>
                <w:szCs w:val="24"/>
              </w:rPr>
              <w:t>i</w:t>
            </w:r>
            <w:r w:rsidRPr="00001719">
              <w:rPr>
                <w:sz w:val="24"/>
                <w:szCs w:val="24"/>
              </w:rPr>
              <w:t>on Director</w:t>
            </w:r>
          </w:p>
        </w:tc>
        <w:tc>
          <w:tcPr>
            <w:tcW w:w="3402" w:type="dxa"/>
          </w:tcPr>
          <w:p w14:paraId="1182DF79" w14:textId="66A2F018" w:rsidR="001B031C" w:rsidRPr="00001719" w:rsidRDefault="00304631" w:rsidP="00061D6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Sherman Wang</w:t>
            </w:r>
          </w:p>
        </w:tc>
        <w:tc>
          <w:tcPr>
            <w:tcW w:w="1560" w:type="dxa"/>
          </w:tcPr>
          <w:p w14:paraId="1182DF7A" w14:textId="77777777" w:rsidR="001B031C" w:rsidRPr="00001719" w:rsidRDefault="00F272FC" w:rsidP="00061D6B">
            <w:pPr>
              <w:spacing w:before="120" w:after="120"/>
              <w:rPr>
                <w:sz w:val="24"/>
                <w:szCs w:val="24"/>
              </w:rPr>
            </w:pPr>
            <w:r w:rsidRPr="00001719">
              <w:rPr>
                <w:sz w:val="24"/>
                <w:szCs w:val="24"/>
              </w:rPr>
              <w:t>Report date</w:t>
            </w:r>
          </w:p>
        </w:tc>
        <w:tc>
          <w:tcPr>
            <w:tcW w:w="1842" w:type="dxa"/>
          </w:tcPr>
          <w:p w14:paraId="1182DF7B" w14:textId="61AC6346" w:rsidR="001B031C" w:rsidRPr="00001719" w:rsidRDefault="004A0CE0" w:rsidP="00061D6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04631">
              <w:rPr>
                <w:b/>
                <w:sz w:val="24"/>
                <w:szCs w:val="24"/>
              </w:rPr>
              <w:t xml:space="preserve"> August 2018</w:t>
            </w:r>
          </w:p>
        </w:tc>
      </w:tr>
    </w:tbl>
    <w:p w14:paraId="1182DF7D" w14:textId="77777777" w:rsidR="00001719" w:rsidRDefault="00001719" w:rsidP="00061D6B">
      <w:pPr>
        <w:spacing w:before="240" w:after="120"/>
        <w:rPr>
          <w:b/>
          <w:sz w:val="24"/>
          <w:szCs w:val="24"/>
        </w:rPr>
      </w:pPr>
      <w:r w:rsidRPr="00001719">
        <w:rPr>
          <w:b/>
          <w:sz w:val="24"/>
          <w:szCs w:val="24"/>
        </w:rPr>
        <w:t>Division Goals for the year</w:t>
      </w:r>
    </w:p>
    <w:p w14:paraId="3F8AC41E" w14:textId="77777777" w:rsidR="00D25651" w:rsidRDefault="007854AF" w:rsidP="00061D6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r w:rsidR="00304631" w:rsidRPr="007854AF">
        <w:rPr>
          <w:sz w:val="24"/>
          <w:szCs w:val="24"/>
        </w:rPr>
        <w:t xml:space="preserve">Select Distinguished </w:t>
      </w:r>
      <w:r>
        <w:rPr>
          <w:sz w:val="24"/>
          <w:szCs w:val="24"/>
        </w:rPr>
        <w:t xml:space="preserve">Division </w:t>
      </w:r>
      <w:r w:rsidR="00826AC1">
        <w:rPr>
          <w:sz w:val="24"/>
          <w:szCs w:val="24"/>
        </w:rPr>
        <w:t xml:space="preserve">(11 clubs </w:t>
      </w:r>
      <w:r w:rsidR="00D25651">
        <w:rPr>
          <w:sz w:val="24"/>
          <w:szCs w:val="24"/>
        </w:rPr>
        <w:t>achieve Distinguished status)</w:t>
      </w:r>
    </w:p>
    <w:p w14:paraId="1182DF7E" w14:textId="4A89B801" w:rsidR="00454BFB" w:rsidRDefault="00D25651" w:rsidP="00061D6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S</w:t>
      </w:r>
      <w:r w:rsidR="007854AF">
        <w:rPr>
          <w:sz w:val="24"/>
          <w:szCs w:val="24"/>
        </w:rPr>
        <w:t>tretched goal</w:t>
      </w:r>
      <w:r>
        <w:rPr>
          <w:sz w:val="24"/>
          <w:szCs w:val="24"/>
        </w:rPr>
        <w:t>:</w:t>
      </w:r>
      <w:r w:rsidR="007854AF">
        <w:rPr>
          <w:sz w:val="24"/>
          <w:szCs w:val="24"/>
        </w:rPr>
        <w:t xml:space="preserve"> to be President Distinguished Division</w:t>
      </w:r>
      <w:r w:rsidR="00E93CC3">
        <w:rPr>
          <w:sz w:val="24"/>
          <w:szCs w:val="24"/>
        </w:rPr>
        <w:t>.</w:t>
      </w:r>
    </w:p>
    <w:p w14:paraId="1182DF7F" w14:textId="4CC83621" w:rsidR="00001719" w:rsidRDefault="00001719" w:rsidP="00D718F4">
      <w:pPr>
        <w:spacing w:before="240" w:after="120"/>
        <w:rPr>
          <w:b/>
          <w:sz w:val="24"/>
          <w:szCs w:val="24"/>
        </w:rPr>
      </w:pPr>
      <w:r w:rsidRPr="00001719">
        <w:rPr>
          <w:b/>
          <w:sz w:val="24"/>
          <w:szCs w:val="24"/>
        </w:rPr>
        <w:t>Division Celebrations &amp; Successes</w:t>
      </w:r>
    </w:p>
    <w:p w14:paraId="20D30ED7" w14:textId="13F5E19D" w:rsidR="00021B5F" w:rsidRDefault="00021B5F" w:rsidP="00021B5F">
      <w:pPr>
        <w:rPr>
          <w:sz w:val="24"/>
          <w:szCs w:val="24"/>
        </w:rPr>
      </w:pPr>
      <w:r w:rsidRPr="00D25651">
        <w:rPr>
          <w:rFonts w:hint="eastAsia"/>
          <w:sz w:val="24"/>
          <w:szCs w:val="24"/>
        </w:rPr>
        <w:t>Margaret Janes</w:t>
      </w:r>
      <w:r w:rsidRPr="00021B5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9A261A">
        <w:rPr>
          <w:sz w:val="24"/>
          <w:szCs w:val="24"/>
        </w:rPr>
        <w:t xml:space="preserve">One Hour club in Area L2 </w:t>
      </w:r>
      <w:r w:rsidRPr="00021B5F">
        <w:rPr>
          <w:rFonts w:hint="eastAsia"/>
          <w:sz w:val="24"/>
          <w:szCs w:val="24"/>
        </w:rPr>
        <w:t xml:space="preserve">has been awarded ACG last month in July.  </w:t>
      </w:r>
    </w:p>
    <w:p w14:paraId="5ADD1050" w14:textId="05B55AB3" w:rsidR="00F405F4" w:rsidRPr="00021B5F" w:rsidRDefault="003E6A14" w:rsidP="00021B5F">
      <w:pPr>
        <w:rPr>
          <w:sz w:val="24"/>
          <w:szCs w:val="24"/>
        </w:rPr>
      </w:pPr>
      <w:r>
        <w:rPr>
          <w:sz w:val="24"/>
          <w:szCs w:val="24"/>
        </w:rPr>
        <w:t xml:space="preserve">Margret is </w:t>
      </w:r>
      <w:r w:rsidR="00F405F4">
        <w:rPr>
          <w:sz w:val="24"/>
          <w:szCs w:val="24"/>
        </w:rPr>
        <w:t xml:space="preserve">the only member in Division L who achieves educational awards so far. Comparing with other Divisions, this is very low. </w:t>
      </w:r>
      <w:r>
        <w:rPr>
          <w:sz w:val="24"/>
          <w:szCs w:val="24"/>
        </w:rPr>
        <w:t>Other Divisions have 6 to 25 educational awards for the same period. Will keep an eye on the progress.</w:t>
      </w:r>
    </w:p>
    <w:p w14:paraId="01B2A91C" w14:textId="77777777" w:rsidR="0032578F" w:rsidRPr="00001719" w:rsidRDefault="0032578F" w:rsidP="001C41B8">
      <w:pPr>
        <w:spacing w:before="240" w:after="60"/>
        <w:rPr>
          <w:b/>
          <w:sz w:val="24"/>
          <w:szCs w:val="24"/>
        </w:rPr>
      </w:pPr>
    </w:p>
    <w:p w14:paraId="1182DF82" w14:textId="77777777" w:rsidR="00001719" w:rsidRPr="00001719" w:rsidRDefault="00375627" w:rsidP="000017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</w:t>
      </w:r>
      <w:r w:rsidR="00001719" w:rsidRPr="00001719">
        <w:rPr>
          <w:b/>
          <w:sz w:val="24"/>
          <w:szCs w:val="24"/>
        </w:rPr>
        <w:t>Membership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1"/>
        <w:gridCol w:w="2253"/>
        <w:gridCol w:w="3896"/>
      </w:tblGrid>
      <w:tr w:rsidR="00001719" w:rsidRPr="00001719" w14:paraId="1182DF87" w14:textId="77777777" w:rsidTr="00AA747C">
        <w:tc>
          <w:tcPr>
            <w:tcW w:w="2550" w:type="dxa"/>
          </w:tcPr>
          <w:p w14:paraId="1182DF83" w14:textId="4426002C" w:rsidR="00001719" w:rsidRPr="008B187E" w:rsidRDefault="00F81F81" w:rsidP="00E47F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B187E">
              <w:rPr>
                <w:b/>
                <w:sz w:val="24"/>
                <w:szCs w:val="24"/>
              </w:rPr>
              <w:t>12 or Fewer</w:t>
            </w:r>
            <w:r w:rsidR="00B7475A" w:rsidRPr="008B187E">
              <w:rPr>
                <w:b/>
                <w:sz w:val="24"/>
                <w:szCs w:val="24"/>
              </w:rPr>
              <w:t>: 6</w:t>
            </w:r>
            <w:r w:rsidR="008B187E" w:rsidRPr="008B187E">
              <w:rPr>
                <w:b/>
                <w:sz w:val="24"/>
                <w:szCs w:val="24"/>
              </w:rPr>
              <w:t xml:space="preserve"> clubs</w:t>
            </w:r>
          </w:p>
        </w:tc>
        <w:tc>
          <w:tcPr>
            <w:tcW w:w="2550" w:type="dxa"/>
          </w:tcPr>
          <w:p w14:paraId="1182DF84" w14:textId="3BA915C1" w:rsidR="00001719" w:rsidRPr="008B187E" w:rsidRDefault="00896394" w:rsidP="00E47F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B187E">
              <w:rPr>
                <w:b/>
                <w:sz w:val="24"/>
                <w:szCs w:val="24"/>
              </w:rPr>
              <w:t>13</w:t>
            </w:r>
            <w:r w:rsidR="00001719" w:rsidRPr="008B187E">
              <w:rPr>
                <w:b/>
                <w:sz w:val="24"/>
                <w:szCs w:val="24"/>
              </w:rPr>
              <w:t>-15</w:t>
            </w:r>
            <w:r w:rsidR="00B7475A" w:rsidRPr="008B187E">
              <w:rPr>
                <w:b/>
                <w:sz w:val="24"/>
                <w:szCs w:val="24"/>
              </w:rPr>
              <w:t xml:space="preserve">: </w:t>
            </w:r>
            <w:r w:rsidR="008B187E" w:rsidRPr="008B187E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550" w:type="dxa"/>
          </w:tcPr>
          <w:p w14:paraId="1182DF85" w14:textId="130A2F91" w:rsidR="00001719" w:rsidRPr="008B187E" w:rsidRDefault="00986812" w:rsidP="00E47F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B187E">
              <w:rPr>
                <w:b/>
                <w:sz w:val="24"/>
                <w:szCs w:val="24"/>
              </w:rPr>
              <w:t>16-19</w:t>
            </w:r>
            <w:r w:rsidR="00373828" w:rsidRPr="008B187E">
              <w:rPr>
                <w:b/>
                <w:sz w:val="24"/>
                <w:szCs w:val="24"/>
              </w:rPr>
              <w:t>: 4</w:t>
            </w:r>
            <w:r w:rsidR="008B187E" w:rsidRPr="008B187E">
              <w:rPr>
                <w:b/>
                <w:sz w:val="24"/>
                <w:szCs w:val="24"/>
              </w:rPr>
              <w:t xml:space="preserve"> clubs</w:t>
            </w:r>
          </w:p>
        </w:tc>
        <w:tc>
          <w:tcPr>
            <w:tcW w:w="2551" w:type="dxa"/>
          </w:tcPr>
          <w:p w14:paraId="1182DF86" w14:textId="1B29C539" w:rsidR="00001719" w:rsidRPr="008B187E" w:rsidRDefault="00001719" w:rsidP="00E47F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B187E">
              <w:rPr>
                <w:b/>
                <w:sz w:val="24"/>
                <w:szCs w:val="24"/>
              </w:rPr>
              <w:t>20+</w:t>
            </w:r>
            <w:r w:rsidR="0032578F" w:rsidRPr="008B187E">
              <w:rPr>
                <w:b/>
                <w:sz w:val="24"/>
                <w:szCs w:val="24"/>
              </w:rPr>
              <w:t>: 10</w:t>
            </w:r>
            <w:r w:rsidR="008B187E" w:rsidRPr="008B187E">
              <w:rPr>
                <w:b/>
                <w:sz w:val="24"/>
                <w:szCs w:val="24"/>
              </w:rPr>
              <w:t xml:space="preserve"> clubs</w:t>
            </w:r>
          </w:p>
        </w:tc>
      </w:tr>
      <w:tr w:rsidR="00001719" w:rsidRPr="00001719" w14:paraId="1182DF8C" w14:textId="77777777" w:rsidTr="007E5C0A">
        <w:trPr>
          <w:trHeight w:val="363"/>
        </w:trPr>
        <w:tc>
          <w:tcPr>
            <w:tcW w:w="2550" w:type="dxa"/>
          </w:tcPr>
          <w:p w14:paraId="24F98F05" w14:textId="77777777" w:rsidR="00B7475A" w:rsidRDefault="00B7475A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Devonport </w:t>
            </w:r>
          </w:p>
          <w:p w14:paraId="14F08C23" w14:textId="77777777" w:rsidR="00B7475A" w:rsidRDefault="00B7475A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City</w:t>
            </w:r>
          </w:p>
          <w:p w14:paraId="6B3CD29C" w14:textId="77777777" w:rsidR="00B7475A" w:rsidRDefault="00B7475A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 Toaster</w:t>
            </w:r>
          </w:p>
          <w:p w14:paraId="176897D8" w14:textId="77777777" w:rsidR="00B7475A" w:rsidRDefault="00B7475A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on Toast</w:t>
            </w:r>
          </w:p>
          <w:p w14:paraId="229605F9" w14:textId="77777777" w:rsidR="00B7475A" w:rsidRDefault="00B7475A" w:rsidP="005F01FD">
            <w:p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Sovspeak</w:t>
            </w:r>
            <w:proofErr w:type="spellEnd"/>
          </w:p>
          <w:p w14:paraId="1182DF88" w14:textId="706FE663" w:rsidR="00202EF3" w:rsidRPr="00001719" w:rsidRDefault="00B7475A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Taka-Talkers</w:t>
            </w:r>
          </w:p>
        </w:tc>
        <w:tc>
          <w:tcPr>
            <w:tcW w:w="2550" w:type="dxa"/>
          </w:tcPr>
          <w:p w14:paraId="1182DF89" w14:textId="77777777" w:rsidR="00001719" w:rsidRPr="00001719" w:rsidRDefault="00001719" w:rsidP="00E47F3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A236E10" w14:textId="77777777" w:rsidR="00526D88" w:rsidRDefault="00526D88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Takapuna Midday</w:t>
            </w:r>
          </w:p>
          <w:p w14:paraId="20730C49" w14:textId="77777777" w:rsidR="00526D88" w:rsidRDefault="00526D88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Vodafone</w:t>
            </w:r>
          </w:p>
          <w:p w14:paraId="78AB07A3" w14:textId="7C64B684" w:rsidR="00526D88" w:rsidRDefault="00526D88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Hour</w:t>
            </w:r>
          </w:p>
          <w:p w14:paraId="2244C7E8" w14:textId="77777777" w:rsidR="00526D88" w:rsidRDefault="00526D88" w:rsidP="005F01F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</w:t>
            </w:r>
          </w:p>
          <w:p w14:paraId="3EBAE089" w14:textId="77777777" w:rsidR="00526D88" w:rsidRDefault="00526D88" w:rsidP="00526D88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1182DF8A" w14:textId="583C681D" w:rsidR="00526D88" w:rsidRPr="00001719" w:rsidRDefault="00526D88" w:rsidP="00E47F3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W w:w="3680" w:type="dxa"/>
              <w:tblLook w:val="04A0" w:firstRow="1" w:lastRow="0" w:firstColumn="1" w:lastColumn="0" w:noHBand="0" w:noVBand="1"/>
            </w:tblPr>
            <w:tblGrid>
              <w:gridCol w:w="3680"/>
            </w:tblGrid>
            <w:tr w:rsidR="00C94C7C" w:rsidRPr="00C94C7C" w14:paraId="25C4E17D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60BF2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Auckland Advanced TM Club</w:t>
                  </w:r>
                </w:p>
              </w:tc>
            </w:tr>
            <w:tr w:rsidR="00C94C7C" w:rsidRPr="00C94C7C" w14:paraId="014084E7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3016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Belmont Club</w:t>
                  </w:r>
                </w:p>
              </w:tc>
            </w:tr>
            <w:tr w:rsidR="00C94C7C" w:rsidRPr="00C94C7C" w14:paraId="18E9F6D3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73B48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Birkenhead Toastmaster Club</w:t>
                  </w:r>
                </w:p>
              </w:tc>
            </w:tr>
            <w:tr w:rsidR="00C94C7C" w:rsidRPr="00C94C7C" w14:paraId="607C1746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D0600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Glenfield Club</w:t>
                  </w:r>
                </w:p>
              </w:tc>
            </w:tr>
            <w:tr w:rsidR="00C94C7C" w:rsidRPr="00C94C7C" w14:paraId="7212A528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5BA24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Henderson-Waitakere Toastmasters</w:t>
                  </w:r>
                </w:p>
              </w:tc>
            </w:tr>
            <w:tr w:rsidR="00C94C7C" w:rsidRPr="00C94C7C" w14:paraId="308B8464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E492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Ingram Micro Toastmasters</w:t>
                  </w:r>
                </w:p>
              </w:tc>
            </w:tr>
            <w:tr w:rsidR="00C94C7C" w:rsidRPr="00C94C7C" w14:paraId="2C40EFD8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2B183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Milford Club</w:t>
                  </w:r>
                </w:p>
              </w:tc>
            </w:tr>
            <w:tr w:rsidR="00C94C7C" w:rsidRPr="00C94C7C" w14:paraId="2D6D939A" w14:textId="77777777" w:rsidTr="00C94C7C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DF1AE" w14:textId="77777777" w:rsidR="00C94C7C" w:rsidRPr="00C94C7C" w:rsidRDefault="00C94C7C" w:rsidP="00C9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C94C7C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North Shore Club</w:t>
                  </w:r>
                </w:p>
              </w:tc>
            </w:tr>
            <w:tr w:rsidR="0032578F" w:rsidRPr="0032578F" w14:paraId="4004E715" w14:textId="77777777" w:rsidTr="0032578F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B9BCD" w14:textId="77777777" w:rsidR="0032578F" w:rsidRPr="0032578F" w:rsidRDefault="0032578F" w:rsidP="003257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32578F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Weekend Toastmasters Club</w:t>
                  </w:r>
                </w:p>
              </w:tc>
            </w:tr>
            <w:tr w:rsidR="0032578F" w:rsidRPr="0032578F" w14:paraId="09DF5E45" w14:textId="77777777" w:rsidTr="0032578F">
              <w:trPr>
                <w:trHeight w:val="28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1E1C7" w14:textId="77777777" w:rsidR="0032578F" w:rsidRPr="0032578F" w:rsidRDefault="0032578F" w:rsidP="003257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</w:pPr>
                  <w:r w:rsidRPr="0032578F">
                    <w:rPr>
                      <w:rFonts w:ascii="Calibri" w:eastAsia="Times New Roman" w:hAnsi="Calibri" w:cs="Calibri"/>
                      <w:color w:val="000000"/>
                      <w:sz w:val="24"/>
                      <w:lang w:eastAsia="zh-CN"/>
                    </w:rPr>
                    <w:t>West Harbour Toastmasters</w:t>
                  </w:r>
                </w:p>
              </w:tc>
            </w:tr>
          </w:tbl>
          <w:p w14:paraId="1182DF8B" w14:textId="77777777" w:rsidR="00001719" w:rsidRPr="00001719" w:rsidRDefault="00001719" w:rsidP="00E47F3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14:paraId="1182DF8D" w14:textId="77777777" w:rsidR="00001719" w:rsidRDefault="00375627" w:rsidP="00D3597F">
      <w:pPr>
        <w:spacing w:before="300" w:after="0"/>
        <w:rPr>
          <w:b/>
          <w:sz w:val="24"/>
          <w:szCs w:val="24"/>
        </w:rPr>
      </w:pPr>
      <w:r>
        <w:rPr>
          <w:b/>
          <w:sz w:val="24"/>
          <w:szCs w:val="24"/>
        </w:rPr>
        <w:t>Division Challenges, I</w:t>
      </w:r>
      <w:r w:rsidR="00001719" w:rsidRPr="00001719">
        <w:rPr>
          <w:b/>
          <w:sz w:val="24"/>
          <w:szCs w:val="24"/>
        </w:rPr>
        <w:t>ssues</w:t>
      </w:r>
      <w:r w:rsidR="00B1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 Solutions</w:t>
      </w:r>
    </w:p>
    <w:p w14:paraId="5B4A58A6" w14:textId="3E28E6A9" w:rsidR="004106A2" w:rsidRDefault="0052131C" w:rsidP="00D3597F">
      <w:pPr>
        <w:spacing w:before="300" w:after="0"/>
        <w:rPr>
          <w:sz w:val="24"/>
          <w:szCs w:val="24"/>
        </w:rPr>
      </w:pPr>
      <w:r>
        <w:rPr>
          <w:sz w:val="24"/>
          <w:szCs w:val="24"/>
        </w:rPr>
        <w:t xml:space="preserve">The main challenge is </w:t>
      </w:r>
      <w:r w:rsidR="004A0CE0">
        <w:rPr>
          <w:sz w:val="24"/>
          <w:szCs w:val="24"/>
        </w:rPr>
        <w:t>at</w:t>
      </w:r>
      <w:r w:rsidR="008B187E">
        <w:rPr>
          <w:sz w:val="24"/>
          <w:szCs w:val="24"/>
        </w:rPr>
        <w:t xml:space="preserve"> the</w:t>
      </w:r>
      <w:r w:rsidR="00173532">
        <w:rPr>
          <w:sz w:val="24"/>
          <w:szCs w:val="24"/>
        </w:rPr>
        <w:t xml:space="preserve"> </w:t>
      </w:r>
      <w:r w:rsidR="009A261A" w:rsidRPr="003A7BB2">
        <w:rPr>
          <w:sz w:val="24"/>
          <w:szCs w:val="24"/>
        </w:rPr>
        <w:t>membership</w:t>
      </w:r>
      <w:r w:rsidR="00173532">
        <w:rPr>
          <w:sz w:val="24"/>
          <w:szCs w:val="24"/>
        </w:rPr>
        <w:t>. There are 6 clubs</w:t>
      </w:r>
      <w:r w:rsidR="00AC0B6F">
        <w:rPr>
          <w:sz w:val="24"/>
          <w:szCs w:val="24"/>
        </w:rPr>
        <w:t xml:space="preserve"> out of 20</w:t>
      </w:r>
      <w:r w:rsidR="00173532">
        <w:rPr>
          <w:sz w:val="24"/>
          <w:szCs w:val="24"/>
        </w:rPr>
        <w:t xml:space="preserve"> </w:t>
      </w:r>
      <w:r w:rsidR="00514BD3">
        <w:rPr>
          <w:sz w:val="24"/>
          <w:szCs w:val="24"/>
        </w:rPr>
        <w:t xml:space="preserve">that have 12 or less members. </w:t>
      </w:r>
      <w:r w:rsidR="008F7D78">
        <w:rPr>
          <w:sz w:val="24"/>
          <w:szCs w:val="24"/>
        </w:rPr>
        <w:t>Area Directors are at the stage of understanding more of the situation</w:t>
      </w:r>
      <w:r w:rsidR="0094519F">
        <w:rPr>
          <w:sz w:val="24"/>
          <w:szCs w:val="24"/>
        </w:rPr>
        <w:t xml:space="preserve">. </w:t>
      </w:r>
    </w:p>
    <w:p w14:paraId="32FCBCC3" w14:textId="55F60C7F" w:rsidR="00514BD3" w:rsidRDefault="0094519F" w:rsidP="00D3597F">
      <w:pPr>
        <w:spacing w:before="300" w:after="0"/>
        <w:rPr>
          <w:sz w:val="24"/>
          <w:szCs w:val="24"/>
        </w:rPr>
      </w:pPr>
      <w:r>
        <w:rPr>
          <w:sz w:val="24"/>
          <w:szCs w:val="24"/>
        </w:rPr>
        <w:t xml:space="preserve">To attract more guests to the club meetings, we are working out a Meet-Up group, </w:t>
      </w:r>
      <w:r w:rsidR="00076714">
        <w:rPr>
          <w:sz w:val="24"/>
          <w:szCs w:val="24"/>
        </w:rPr>
        <w:t xml:space="preserve">the plan is to include the North and West Auckland club meetings in this group, so people who is interested in these geographical area will </w:t>
      </w:r>
      <w:r w:rsidR="004106A2">
        <w:rPr>
          <w:sz w:val="24"/>
          <w:szCs w:val="24"/>
        </w:rPr>
        <w:t xml:space="preserve">be </w:t>
      </w:r>
      <w:r w:rsidR="00076714">
        <w:rPr>
          <w:sz w:val="24"/>
          <w:szCs w:val="24"/>
        </w:rPr>
        <w:t>notified of all the Toastmaste</w:t>
      </w:r>
      <w:r w:rsidR="004106A2">
        <w:rPr>
          <w:sz w:val="24"/>
          <w:szCs w:val="24"/>
        </w:rPr>
        <w:t xml:space="preserve">rs meetings. </w:t>
      </w:r>
    </w:p>
    <w:p w14:paraId="2B221CED" w14:textId="4AD8DE16" w:rsidR="004106A2" w:rsidRDefault="004106A2" w:rsidP="00D3597F">
      <w:pPr>
        <w:spacing w:before="30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have communicated with Division K Director to jointly working on this. </w:t>
      </w:r>
      <w:r w:rsidR="00B01954">
        <w:rPr>
          <w:sz w:val="24"/>
          <w:szCs w:val="24"/>
        </w:rPr>
        <w:t xml:space="preserve">The K3/4/5 Areas club meetings will be involved. </w:t>
      </w:r>
    </w:p>
    <w:p w14:paraId="7CCCDDBC" w14:textId="152CFE35" w:rsidR="009B534C" w:rsidRDefault="005836E8" w:rsidP="00D3597F">
      <w:pPr>
        <w:spacing w:before="300" w:after="0"/>
        <w:rPr>
          <w:sz w:val="24"/>
          <w:szCs w:val="24"/>
        </w:rPr>
      </w:pPr>
      <w:r>
        <w:rPr>
          <w:sz w:val="24"/>
          <w:szCs w:val="24"/>
        </w:rPr>
        <w:t>Division Facebook page has been setup</w:t>
      </w:r>
      <w:r w:rsidR="00A3557F">
        <w:rPr>
          <w:sz w:val="24"/>
          <w:szCs w:val="24"/>
        </w:rPr>
        <w:t xml:space="preserve">, working on more content before promoting out. </w:t>
      </w:r>
    </w:p>
    <w:p w14:paraId="66127EBC" w14:textId="277C07BE" w:rsidR="00CD6A99" w:rsidRDefault="00A00758" w:rsidP="00D3597F">
      <w:pPr>
        <w:spacing w:before="300" w:after="0"/>
        <w:rPr>
          <w:sz w:val="24"/>
          <w:szCs w:val="24"/>
        </w:rPr>
      </w:pPr>
      <w:r>
        <w:rPr>
          <w:sz w:val="24"/>
          <w:szCs w:val="24"/>
        </w:rPr>
        <w:t>Efforts is putting in place to optimize t</w:t>
      </w:r>
      <w:r w:rsidR="00620552">
        <w:rPr>
          <w:sz w:val="24"/>
          <w:szCs w:val="24"/>
        </w:rPr>
        <w:t xml:space="preserve">he communication </w:t>
      </w:r>
      <w:r w:rsidR="00E0527F">
        <w:rPr>
          <w:sz w:val="24"/>
          <w:szCs w:val="24"/>
        </w:rPr>
        <w:t xml:space="preserve">approaches </w:t>
      </w:r>
      <w:r w:rsidR="00620552">
        <w:rPr>
          <w:sz w:val="24"/>
          <w:szCs w:val="24"/>
        </w:rPr>
        <w:t>with Area Director</w:t>
      </w:r>
      <w:r>
        <w:rPr>
          <w:sz w:val="24"/>
          <w:szCs w:val="24"/>
        </w:rPr>
        <w:t>s, after some r</w:t>
      </w:r>
      <w:r w:rsidR="006F423C">
        <w:rPr>
          <w:sz w:val="24"/>
          <w:szCs w:val="24"/>
        </w:rPr>
        <w:t>eflect</w:t>
      </w:r>
      <w:r>
        <w:rPr>
          <w:sz w:val="24"/>
          <w:szCs w:val="24"/>
        </w:rPr>
        <w:t xml:space="preserve">ion </w:t>
      </w:r>
      <w:r w:rsidR="00B47D60">
        <w:rPr>
          <w:sz w:val="24"/>
          <w:szCs w:val="24"/>
        </w:rPr>
        <w:t xml:space="preserve">was received on </w:t>
      </w:r>
      <w:r w:rsidR="00EB1873">
        <w:rPr>
          <w:sz w:val="24"/>
          <w:szCs w:val="24"/>
        </w:rPr>
        <w:t>the number of emails people get</w:t>
      </w:r>
      <w:r w:rsidR="00B47D60">
        <w:rPr>
          <w:sz w:val="24"/>
          <w:szCs w:val="24"/>
        </w:rPr>
        <w:t>ting</w:t>
      </w:r>
      <w:r w:rsidR="00EB1873">
        <w:rPr>
          <w:sz w:val="24"/>
          <w:szCs w:val="24"/>
        </w:rPr>
        <w:t xml:space="preserve"> from me, </w:t>
      </w:r>
      <w:r w:rsidR="006F423C">
        <w:rPr>
          <w:sz w:val="24"/>
          <w:szCs w:val="24"/>
        </w:rPr>
        <w:t xml:space="preserve">especially when there is one Area Director who is </w:t>
      </w:r>
      <w:r w:rsidR="00CD6A99">
        <w:rPr>
          <w:sz w:val="24"/>
          <w:szCs w:val="24"/>
        </w:rPr>
        <w:t>visually impaired</w:t>
      </w:r>
      <w:r w:rsidR="00620552">
        <w:rPr>
          <w:sz w:val="24"/>
          <w:szCs w:val="24"/>
        </w:rPr>
        <w:t xml:space="preserve">. </w:t>
      </w:r>
      <w:r w:rsidR="00CD6A99">
        <w:rPr>
          <w:sz w:val="24"/>
          <w:szCs w:val="24"/>
        </w:rPr>
        <w:t xml:space="preserve"> </w:t>
      </w:r>
    </w:p>
    <w:p w14:paraId="1182DF90" w14:textId="04213912" w:rsidR="00001719" w:rsidRDefault="00AA747C" w:rsidP="001C41B8">
      <w:pPr>
        <w:spacing w:before="240" w:after="60"/>
        <w:rPr>
          <w:b/>
          <w:sz w:val="24"/>
          <w:szCs w:val="24"/>
        </w:rPr>
      </w:pPr>
      <w:r>
        <w:rPr>
          <w:b/>
          <w:sz w:val="24"/>
          <w:szCs w:val="24"/>
        </w:rPr>
        <w:t>New Clubs Progress</w:t>
      </w:r>
    </w:p>
    <w:p w14:paraId="1182DF93" w14:textId="39B85053" w:rsidR="001C41B8" w:rsidRDefault="003A7BB2" w:rsidP="001C41B8">
      <w:pPr>
        <w:spacing w:after="200"/>
        <w:rPr>
          <w:sz w:val="24"/>
          <w:szCs w:val="24"/>
        </w:rPr>
      </w:pPr>
      <w:r>
        <w:rPr>
          <w:sz w:val="24"/>
          <w:szCs w:val="24"/>
        </w:rPr>
        <w:t>Only heard from Sharon Ke</w:t>
      </w:r>
      <w:r w:rsidR="00514BD3">
        <w:rPr>
          <w:sz w:val="24"/>
          <w:szCs w:val="24"/>
        </w:rPr>
        <w:t>r</w:t>
      </w:r>
      <w:r>
        <w:rPr>
          <w:sz w:val="24"/>
          <w:szCs w:val="24"/>
        </w:rPr>
        <w:t>r-</w:t>
      </w:r>
      <w:r w:rsidR="00514BD3">
        <w:rPr>
          <w:sz w:val="24"/>
          <w:szCs w:val="24"/>
        </w:rPr>
        <w:t>Philips</w:t>
      </w:r>
      <w:r>
        <w:rPr>
          <w:sz w:val="24"/>
          <w:szCs w:val="24"/>
        </w:rPr>
        <w:t xml:space="preserve"> that ther</w:t>
      </w:r>
      <w:r w:rsidR="004B69F0">
        <w:rPr>
          <w:sz w:val="24"/>
          <w:szCs w:val="24"/>
        </w:rPr>
        <w:t xml:space="preserve">e is a club in formation in the </w:t>
      </w:r>
      <w:r w:rsidR="00514BD3">
        <w:rPr>
          <w:sz w:val="24"/>
          <w:szCs w:val="24"/>
        </w:rPr>
        <w:t>geographic</w:t>
      </w:r>
      <w:r w:rsidR="004B69F0">
        <w:rPr>
          <w:sz w:val="24"/>
          <w:szCs w:val="24"/>
        </w:rPr>
        <w:t xml:space="preserve"> area of Division L, will get more information and support. </w:t>
      </w:r>
    </w:p>
    <w:p w14:paraId="1182DF94" w14:textId="77777777" w:rsidR="00001719" w:rsidRPr="00001719" w:rsidRDefault="00001719" w:rsidP="001C41B8">
      <w:pPr>
        <w:spacing w:before="240" w:after="60"/>
        <w:rPr>
          <w:b/>
          <w:sz w:val="24"/>
          <w:szCs w:val="24"/>
        </w:rPr>
      </w:pPr>
      <w:r w:rsidRPr="00001719">
        <w:rPr>
          <w:b/>
          <w:sz w:val="24"/>
          <w:szCs w:val="24"/>
        </w:rPr>
        <w:t>Division Events and other newsworthy items</w:t>
      </w:r>
    </w:p>
    <w:p w14:paraId="324ECA7E" w14:textId="64E4AD68" w:rsidR="00693D0A" w:rsidRDefault="00693D0A" w:rsidP="00A0777E">
      <w:pPr>
        <w:spacing w:before="240" w:after="60"/>
        <w:jc w:val="both"/>
        <w:rPr>
          <w:sz w:val="24"/>
          <w:szCs w:val="24"/>
        </w:rPr>
      </w:pPr>
      <w:r w:rsidRPr="00CD7D5E">
        <w:rPr>
          <w:sz w:val="24"/>
          <w:szCs w:val="24"/>
        </w:rPr>
        <w:t xml:space="preserve">First Division Council </w:t>
      </w:r>
      <w:r w:rsidR="00DB1A16">
        <w:rPr>
          <w:sz w:val="24"/>
          <w:szCs w:val="24"/>
        </w:rPr>
        <w:t xml:space="preserve">meeting was </w:t>
      </w:r>
      <w:r w:rsidRPr="00CD7D5E">
        <w:rPr>
          <w:sz w:val="24"/>
          <w:szCs w:val="24"/>
        </w:rPr>
        <w:t xml:space="preserve">held </w:t>
      </w:r>
      <w:r w:rsidR="00A3341C">
        <w:rPr>
          <w:sz w:val="24"/>
          <w:szCs w:val="24"/>
        </w:rPr>
        <w:t>on 20</w:t>
      </w:r>
      <w:r w:rsidR="00A3341C" w:rsidRPr="00A3341C">
        <w:rPr>
          <w:sz w:val="24"/>
          <w:szCs w:val="24"/>
          <w:vertAlign w:val="superscript"/>
        </w:rPr>
        <w:t>th</w:t>
      </w:r>
      <w:r w:rsidR="00A3341C">
        <w:rPr>
          <w:sz w:val="24"/>
          <w:szCs w:val="24"/>
        </w:rPr>
        <w:t xml:space="preserve"> July, </w:t>
      </w:r>
      <w:r w:rsidRPr="00CD7D5E">
        <w:rPr>
          <w:sz w:val="24"/>
          <w:szCs w:val="24"/>
        </w:rPr>
        <w:t>over Zoom</w:t>
      </w:r>
      <w:r w:rsidR="00A3341C">
        <w:rPr>
          <w:sz w:val="24"/>
          <w:szCs w:val="24"/>
        </w:rPr>
        <w:t xml:space="preserve"> pla</w:t>
      </w:r>
      <w:r w:rsidR="00F1146B">
        <w:rPr>
          <w:sz w:val="24"/>
          <w:szCs w:val="24"/>
        </w:rPr>
        <w:t>tform. F</w:t>
      </w:r>
      <w:r w:rsidR="002732DB">
        <w:rPr>
          <w:sz w:val="24"/>
          <w:szCs w:val="24"/>
        </w:rPr>
        <w:t>ive</w:t>
      </w:r>
      <w:r w:rsidR="00254EE6">
        <w:rPr>
          <w:sz w:val="24"/>
          <w:szCs w:val="24"/>
        </w:rPr>
        <w:t xml:space="preserve"> out of </w:t>
      </w:r>
      <w:r w:rsidR="002732DB">
        <w:rPr>
          <w:sz w:val="24"/>
          <w:szCs w:val="24"/>
        </w:rPr>
        <w:t>eight Division Council</w:t>
      </w:r>
      <w:r w:rsidR="00254EE6">
        <w:rPr>
          <w:sz w:val="24"/>
          <w:szCs w:val="24"/>
        </w:rPr>
        <w:t xml:space="preserve"> members attended. </w:t>
      </w:r>
      <w:r w:rsidRPr="00CD7D5E">
        <w:rPr>
          <w:sz w:val="24"/>
          <w:szCs w:val="24"/>
        </w:rPr>
        <w:t xml:space="preserve"> </w:t>
      </w:r>
      <w:r w:rsidR="00254EE6">
        <w:rPr>
          <w:sz w:val="24"/>
          <w:szCs w:val="24"/>
        </w:rPr>
        <w:t xml:space="preserve">The meeting discussed </w:t>
      </w:r>
      <w:r w:rsidR="0086787B">
        <w:rPr>
          <w:sz w:val="24"/>
          <w:szCs w:val="24"/>
        </w:rPr>
        <w:t>on the Division conference arrangement, it will be held on Saturday, 6</w:t>
      </w:r>
      <w:r w:rsidR="0086787B" w:rsidRPr="0086787B">
        <w:rPr>
          <w:sz w:val="24"/>
          <w:szCs w:val="24"/>
          <w:vertAlign w:val="superscript"/>
        </w:rPr>
        <w:t>th</w:t>
      </w:r>
      <w:r w:rsidR="0086787B">
        <w:rPr>
          <w:sz w:val="24"/>
          <w:szCs w:val="24"/>
        </w:rPr>
        <w:t xml:space="preserve"> April, 2019. Areas are advised to complete their Area contest </w:t>
      </w:r>
      <w:r w:rsidR="00A0777E">
        <w:rPr>
          <w:sz w:val="24"/>
          <w:szCs w:val="24"/>
        </w:rPr>
        <w:t xml:space="preserve">two weeks before the Division contest date. </w:t>
      </w:r>
    </w:p>
    <w:p w14:paraId="4502D980" w14:textId="77777777" w:rsidR="00147500" w:rsidRPr="00CD7D5E" w:rsidRDefault="00147500" w:rsidP="00BE2828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>The f</w:t>
      </w:r>
      <w:r w:rsidRPr="00CD7D5E">
        <w:rPr>
          <w:sz w:val="24"/>
          <w:szCs w:val="24"/>
        </w:rPr>
        <w:t>irst Division L hosted C</w:t>
      </w:r>
      <w:r>
        <w:rPr>
          <w:sz w:val="24"/>
          <w:szCs w:val="24"/>
        </w:rPr>
        <w:t xml:space="preserve">lub Leadership Training </w:t>
      </w:r>
      <w:r w:rsidRPr="00CD7D5E">
        <w:rPr>
          <w:sz w:val="24"/>
          <w:szCs w:val="24"/>
        </w:rPr>
        <w:t>has been organized successfully</w:t>
      </w:r>
      <w:r>
        <w:rPr>
          <w:sz w:val="24"/>
          <w:szCs w:val="24"/>
        </w:rPr>
        <w:t xml:space="preserve"> on 26</w:t>
      </w:r>
      <w:r w:rsidRPr="00273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at Glenfield War Memorial Hall, North Shore. 53 members attended the event</w:t>
      </w:r>
      <w:r w:rsidRPr="00CD7D5E">
        <w:rPr>
          <w:sz w:val="24"/>
          <w:szCs w:val="24"/>
        </w:rPr>
        <w:t xml:space="preserve">. </w:t>
      </w:r>
    </w:p>
    <w:p w14:paraId="4D5999B2" w14:textId="33DD6CBD" w:rsidR="00693D0A" w:rsidRDefault="00693D0A" w:rsidP="00A0777E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Recruited two Assistant Division Directors on Program Quality </w:t>
      </w:r>
      <w:r w:rsidRPr="00AC0B6F">
        <w:rPr>
          <w:sz w:val="24"/>
          <w:szCs w:val="24"/>
        </w:rPr>
        <w:t>[Max Renshaw-Fox</w:t>
      </w:r>
      <w:r>
        <w:rPr>
          <w:sz w:val="24"/>
          <w:szCs w:val="24"/>
        </w:rPr>
        <w:t xml:space="preserve">] and Club Growth </w:t>
      </w:r>
      <w:r w:rsidRPr="00AC0B6F">
        <w:rPr>
          <w:sz w:val="24"/>
          <w:szCs w:val="24"/>
        </w:rPr>
        <w:t>[Matt Meintjes]. Francy Parfitt</w:t>
      </w:r>
      <w:r>
        <w:rPr>
          <w:sz w:val="24"/>
          <w:szCs w:val="24"/>
        </w:rPr>
        <w:t xml:space="preserve"> was initially the Assistant Division Director Program Quality at the start of the year, she supported in the arrangement of Club Leadership Training, but made decision to take a rest from Toastmasters due to consideration of health, family and work. </w:t>
      </w:r>
    </w:p>
    <w:p w14:paraId="551A1015" w14:textId="686821B0" w:rsidR="001B51C8" w:rsidRDefault="001B51C8" w:rsidP="00A0777E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in the process of preparing the </w:t>
      </w:r>
      <w:r w:rsidR="00940470">
        <w:rPr>
          <w:sz w:val="24"/>
          <w:szCs w:val="24"/>
        </w:rPr>
        <w:t>Club Leadership Training for the second time, on 18</w:t>
      </w:r>
      <w:r w:rsidR="00940470" w:rsidRPr="00940470">
        <w:rPr>
          <w:sz w:val="24"/>
          <w:szCs w:val="24"/>
          <w:vertAlign w:val="superscript"/>
        </w:rPr>
        <w:t>th</w:t>
      </w:r>
      <w:r w:rsidR="00940470">
        <w:rPr>
          <w:sz w:val="24"/>
          <w:szCs w:val="24"/>
        </w:rPr>
        <w:t xml:space="preserve"> August</w:t>
      </w:r>
      <w:r w:rsidR="00485C36">
        <w:rPr>
          <w:sz w:val="24"/>
          <w:szCs w:val="24"/>
        </w:rPr>
        <w:t>, at Bayview Primary School</w:t>
      </w:r>
      <w:r w:rsidR="00940470">
        <w:rPr>
          <w:sz w:val="24"/>
          <w:szCs w:val="24"/>
        </w:rPr>
        <w:t xml:space="preserve">. Two workshops on </w:t>
      </w:r>
      <w:r w:rsidR="009840FE">
        <w:rPr>
          <w:sz w:val="24"/>
          <w:szCs w:val="24"/>
        </w:rPr>
        <w:t xml:space="preserve">Mentoring and Pathways will be carried out following the CLT on the same day. </w:t>
      </w:r>
    </w:p>
    <w:p w14:paraId="1182DF95" w14:textId="77777777" w:rsidR="002025E6" w:rsidRDefault="002025E6" w:rsidP="00D3597F">
      <w:pPr>
        <w:spacing w:after="200"/>
        <w:rPr>
          <w:sz w:val="24"/>
          <w:szCs w:val="24"/>
        </w:rPr>
      </w:pPr>
    </w:p>
    <w:p w14:paraId="1182DF96" w14:textId="77777777" w:rsidR="001C41B8" w:rsidRPr="00001719" w:rsidRDefault="001C41B8" w:rsidP="00D3597F">
      <w:pPr>
        <w:spacing w:after="200"/>
        <w:rPr>
          <w:sz w:val="24"/>
          <w:szCs w:val="24"/>
        </w:rPr>
      </w:pPr>
    </w:p>
    <w:sectPr w:rsidR="001C41B8" w:rsidRPr="00001719" w:rsidSect="00F27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5375" w14:textId="77777777" w:rsidR="000966CD" w:rsidRDefault="000966CD" w:rsidP="00001719">
      <w:pPr>
        <w:spacing w:after="0" w:line="240" w:lineRule="auto"/>
      </w:pPr>
      <w:r>
        <w:separator/>
      </w:r>
    </w:p>
  </w:endnote>
  <w:endnote w:type="continuationSeparator" w:id="0">
    <w:p w14:paraId="5E187E1B" w14:textId="77777777" w:rsidR="000966CD" w:rsidRDefault="000966CD" w:rsidP="000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F9D" w14:textId="77777777" w:rsidR="00944E1F" w:rsidRDefault="00944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872679"/>
      <w:docPartObj>
        <w:docPartGallery w:val="Page Numbers (Bottom of Page)"/>
        <w:docPartUnique/>
      </w:docPartObj>
    </w:sdtPr>
    <w:sdtEndPr/>
    <w:sdtContent>
      <w:sdt>
        <w:sdtPr>
          <w:id w:val="-180123519"/>
          <w:docPartObj>
            <w:docPartGallery w:val="Page Numbers (Top of Page)"/>
            <w:docPartUnique/>
          </w:docPartObj>
        </w:sdtPr>
        <w:sdtEndPr/>
        <w:sdtContent>
          <w:p w14:paraId="1182DF9E" w14:textId="77777777" w:rsidR="00001719" w:rsidRDefault="00001719" w:rsidP="00001719">
            <w:pPr>
              <w:pStyle w:val="Footer"/>
              <w:jc w:val="center"/>
            </w:pPr>
            <w:r>
              <w:t xml:space="preserve">Page </w:t>
            </w:r>
            <w:r w:rsidR="00AD0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D07C0">
              <w:rPr>
                <w:b/>
                <w:bCs/>
                <w:sz w:val="24"/>
                <w:szCs w:val="24"/>
              </w:rPr>
              <w:fldChar w:fldCharType="separate"/>
            </w:r>
            <w:r w:rsidR="00B168E6">
              <w:rPr>
                <w:b/>
                <w:bCs/>
                <w:noProof/>
              </w:rPr>
              <w:t>1</w:t>
            </w:r>
            <w:r w:rsidR="00AD07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07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D07C0">
              <w:rPr>
                <w:b/>
                <w:bCs/>
                <w:sz w:val="24"/>
                <w:szCs w:val="24"/>
              </w:rPr>
              <w:fldChar w:fldCharType="separate"/>
            </w:r>
            <w:r w:rsidR="00B168E6">
              <w:rPr>
                <w:b/>
                <w:bCs/>
                <w:noProof/>
              </w:rPr>
              <w:t>1</w:t>
            </w:r>
            <w:r w:rsidR="00AD07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FA0" w14:textId="77777777" w:rsidR="00944E1F" w:rsidRDefault="00944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3B6F" w14:textId="77777777" w:rsidR="000966CD" w:rsidRDefault="000966CD" w:rsidP="00001719">
      <w:pPr>
        <w:spacing w:after="0" w:line="240" w:lineRule="auto"/>
      </w:pPr>
      <w:r>
        <w:separator/>
      </w:r>
    </w:p>
  </w:footnote>
  <w:footnote w:type="continuationSeparator" w:id="0">
    <w:p w14:paraId="7EFAD919" w14:textId="77777777" w:rsidR="000966CD" w:rsidRDefault="000966CD" w:rsidP="0000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F9B" w14:textId="77777777" w:rsidR="00944E1F" w:rsidRDefault="00944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F9C" w14:textId="77777777" w:rsidR="00001719" w:rsidRDefault="00F272F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1182DFA1" wp14:editId="1182DFA2">
          <wp:simplePos x="0" y="0"/>
          <wp:positionH relativeFrom="column">
            <wp:posOffset>-13970</wp:posOffset>
          </wp:positionH>
          <wp:positionV relativeFrom="paragraph">
            <wp:posOffset>-68580</wp:posOffset>
          </wp:positionV>
          <wp:extent cx="6496685" cy="756285"/>
          <wp:effectExtent l="0" t="0" r="0" b="5715"/>
          <wp:wrapNone/>
          <wp:docPr id="11" name="Picture 11" descr="Dist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F9F" w14:textId="77777777" w:rsidR="00944E1F" w:rsidRDefault="00944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31C"/>
    <w:rsid w:val="00001719"/>
    <w:rsid w:val="00007EE8"/>
    <w:rsid w:val="00021B5F"/>
    <w:rsid w:val="000406E9"/>
    <w:rsid w:val="00061D6B"/>
    <w:rsid w:val="00076714"/>
    <w:rsid w:val="00086CC6"/>
    <w:rsid w:val="0009264B"/>
    <w:rsid w:val="000966CD"/>
    <w:rsid w:val="000B2552"/>
    <w:rsid w:val="0014325C"/>
    <w:rsid w:val="00147500"/>
    <w:rsid w:val="001574EE"/>
    <w:rsid w:val="001620DD"/>
    <w:rsid w:val="00172C9F"/>
    <w:rsid w:val="00173532"/>
    <w:rsid w:val="00187DEB"/>
    <w:rsid w:val="001B031C"/>
    <w:rsid w:val="001B51C8"/>
    <w:rsid w:val="001B5745"/>
    <w:rsid w:val="001C41B8"/>
    <w:rsid w:val="001F60D8"/>
    <w:rsid w:val="002025E6"/>
    <w:rsid w:val="00202EF3"/>
    <w:rsid w:val="00242490"/>
    <w:rsid w:val="00254EE6"/>
    <w:rsid w:val="002732DB"/>
    <w:rsid w:val="0027476F"/>
    <w:rsid w:val="002A3A7C"/>
    <w:rsid w:val="002F4E5E"/>
    <w:rsid w:val="002F4FD9"/>
    <w:rsid w:val="00304631"/>
    <w:rsid w:val="003057CE"/>
    <w:rsid w:val="0032578F"/>
    <w:rsid w:val="00344FD9"/>
    <w:rsid w:val="00370FE7"/>
    <w:rsid w:val="00372CA6"/>
    <w:rsid w:val="00373828"/>
    <w:rsid w:val="00375627"/>
    <w:rsid w:val="00392842"/>
    <w:rsid w:val="003969A0"/>
    <w:rsid w:val="003A2356"/>
    <w:rsid w:val="003A65EF"/>
    <w:rsid w:val="003A7BB2"/>
    <w:rsid w:val="003E42F8"/>
    <w:rsid w:val="003E6A14"/>
    <w:rsid w:val="004044D2"/>
    <w:rsid w:val="004106A2"/>
    <w:rsid w:val="004549A6"/>
    <w:rsid w:val="00454BFB"/>
    <w:rsid w:val="00464FBC"/>
    <w:rsid w:val="00485C36"/>
    <w:rsid w:val="004A0CE0"/>
    <w:rsid w:val="004A5006"/>
    <w:rsid w:val="004B1137"/>
    <w:rsid w:val="004B69F0"/>
    <w:rsid w:val="004C199A"/>
    <w:rsid w:val="00514BD3"/>
    <w:rsid w:val="005209AA"/>
    <w:rsid w:val="0052131C"/>
    <w:rsid w:val="00526D88"/>
    <w:rsid w:val="0053002A"/>
    <w:rsid w:val="00550EFE"/>
    <w:rsid w:val="005836E8"/>
    <w:rsid w:val="00587282"/>
    <w:rsid w:val="005F01FD"/>
    <w:rsid w:val="005F0F75"/>
    <w:rsid w:val="00617362"/>
    <w:rsid w:val="00620552"/>
    <w:rsid w:val="00624D76"/>
    <w:rsid w:val="00671F65"/>
    <w:rsid w:val="00693D0A"/>
    <w:rsid w:val="006E6C73"/>
    <w:rsid w:val="006F423C"/>
    <w:rsid w:val="007854AF"/>
    <w:rsid w:val="007A1960"/>
    <w:rsid w:val="007E5C0A"/>
    <w:rsid w:val="007E67A1"/>
    <w:rsid w:val="00826AC1"/>
    <w:rsid w:val="00843054"/>
    <w:rsid w:val="0086787B"/>
    <w:rsid w:val="00877A68"/>
    <w:rsid w:val="00896394"/>
    <w:rsid w:val="008B187E"/>
    <w:rsid w:val="008D62D4"/>
    <w:rsid w:val="008E193C"/>
    <w:rsid w:val="008F7D78"/>
    <w:rsid w:val="00940470"/>
    <w:rsid w:val="00944E1F"/>
    <w:rsid w:val="0094519F"/>
    <w:rsid w:val="00966607"/>
    <w:rsid w:val="009840FE"/>
    <w:rsid w:val="00986812"/>
    <w:rsid w:val="009A261A"/>
    <w:rsid w:val="009B534C"/>
    <w:rsid w:val="009F502E"/>
    <w:rsid w:val="00A00758"/>
    <w:rsid w:val="00A053E9"/>
    <w:rsid w:val="00A0777E"/>
    <w:rsid w:val="00A3341C"/>
    <w:rsid w:val="00A34A4F"/>
    <w:rsid w:val="00A3557F"/>
    <w:rsid w:val="00A449DF"/>
    <w:rsid w:val="00AA747C"/>
    <w:rsid w:val="00AC0B6F"/>
    <w:rsid w:val="00AD07C0"/>
    <w:rsid w:val="00B01954"/>
    <w:rsid w:val="00B12409"/>
    <w:rsid w:val="00B168E6"/>
    <w:rsid w:val="00B33856"/>
    <w:rsid w:val="00B47D60"/>
    <w:rsid w:val="00B67EB7"/>
    <w:rsid w:val="00B7475A"/>
    <w:rsid w:val="00B83D6B"/>
    <w:rsid w:val="00B84C04"/>
    <w:rsid w:val="00BD0BDF"/>
    <w:rsid w:val="00BE2828"/>
    <w:rsid w:val="00C415FD"/>
    <w:rsid w:val="00C94C7C"/>
    <w:rsid w:val="00CB131C"/>
    <w:rsid w:val="00CD6A99"/>
    <w:rsid w:val="00CD7D5E"/>
    <w:rsid w:val="00D150ED"/>
    <w:rsid w:val="00D25651"/>
    <w:rsid w:val="00D305A4"/>
    <w:rsid w:val="00D3597F"/>
    <w:rsid w:val="00D61888"/>
    <w:rsid w:val="00D718F4"/>
    <w:rsid w:val="00D81357"/>
    <w:rsid w:val="00D81B2D"/>
    <w:rsid w:val="00DB1A16"/>
    <w:rsid w:val="00DD6847"/>
    <w:rsid w:val="00E0527F"/>
    <w:rsid w:val="00E47F33"/>
    <w:rsid w:val="00E53928"/>
    <w:rsid w:val="00E8345E"/>
    <w:rsid w:val="00E8408D"/>
    <w:rsid w:val="00E92D0B"/>
    <w:rsid w:val="00E93CC3"/>
    <w:rsid w:val="00E97D30"/>
    <w:rsid w:val="00EA776E"/>
    <w:rsid w:val="00EB1873"/>
    <w:rsid w:val="00F1146B"/>
    <w:rsid w:val="00F272FC"/>
    <w:rsid w:val="00F405F4"/>
    <w:rsid w:val="00F4716A"/>
    <w:rsid w:val="00F81F81"/>
    <w:rsid w:val="00F86E2A"/>
    <w:rsid w:val="00FC0C50"/>
    <w:rsid w:val="00FC1852"/>
    <w:rsid w:val="00FE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DF74"/>
  <w15:docId w15:val="{59940801-B883-2B4C-A869-B3808AF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E2B3-27A0-5E46-9E6D-D1EB2D97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Templeman</dc:creator>
  <cp:keywords/>
  <dc:description/>
  <cp:lastModifiedBy>Jonathan Darby</cp:lastModifiedBy>
  <cp:revision>2</cp:revision>
  <cp:lastPrinted>2017-04-05T10:07:00Z</cp:lastPrinted>
  <dcterms:created xsi:type="dcterms:W3CDTF">2018-08-12T08:52:00Z</dcterms:created>
  <dcterms:modified xsi:type="dcterms:W3CDTF">2018-08-12T08:52:00Z</dcterms:modified>
</cp:coreProperties>
</file>