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7E7F" w14:textId="2D61027B" w:rsidR="00944C4E" w:rsidRPr="0078462E" w:rsidRDefault="00655E4B" w:rsidP="00944C4E">
      <w:pPr>
        <w:tabs>
          <w:tab w:val="left" w:pos="8800"/>
        </w:tabs>
        <w:rPr>
          <w:rFonts w:ascii="Arial" w:hAnsi="Arial"/>
          <w:b/>
          <w:bCs/>
          <w:sz w:val="32"/>
          <w:szCs w:val="40"/>
        </w:rPr>
      </w:pPr>
      <w:r>
        <w:rPr>
          <w:rFonts w:ascii="Arial" w:hAnsi="Arial" w:cs="Arial"/>
          <w:bCs/>
        </w:rPr>
        <w:t xml:space="preserve"> </w:t>
      </w:r>
      <w:r w:rsidR="00944C4E" w:rsidRPr="0078462E">
        <w:rPr>
          <w:rFonts w:ascii="Arial" w:hAnsi="Arial"/>
          <w:b/>
          <w:bCs/>
          <w:sz w:val="32"/>
          <w:szCs w:val="40"/>
        </w:rPr>
        <w:t>P</w:t>
      </w:r>
      <w:r w:rsidR="00250C27">
        <w:rPr>
          <w:rFonts w:ascii="Arial" w:hAnsi="Arial"/>
          <w:b/>
          <w:bCs/>
          <w:sz w:val="32"/>
          <w:szCs w:val="40"/>
        </w:rPr>
        <w:t xml:space="preserve">rogram Quality Director Report – </w:t>
      </w:r>
      <w:r w:rsidR="00F47C34">
        <w:rPr>
          <w:rFonts w:ascii="Arial" w:hAnsi="Arial"/>
          <w:b/>
          <w:bCs/>
          <w:sz w:val="32"/>
          <w:szCs w:val="40"/>
        </w:rPr>
        <w:t xml:space="preserve">Wendy Wickliffe - </w:t>
      </w:r>
      <w:r w:rsidR="00250C27">
        <w:rPr>
          <w:rFonts w:ascii="Arial" w:hAnsi="Arial"/>
          <w:b/>
          <w:bCs/>
          <w:sz w:val="32"/>
          <w:szCs w:val="40"/>
        </w:rPr>
        <w:t>June 2021</w:t>
      </w:r>
    </w:p>
    <w:p w14:paraId="4DC4970B" w14:textId="77777777" w:rsidR="00944C4E" w:rsidRPr="0017344B" w:rsidRDefault="00944C4E" w:rsidP="00944C4E">
      <w:pPr>
        <w:tabs>
          <w:tab w:val="left" w:pos="8800"/>
        </w:tabs>
        <w:rPr>
          <w:rFonts w:ascii="Arial" w:hAnsi="Arial"/>
          <w:b/>
          <w:bCs/>
          <w:sz w:val="32"/>
          <w:szCs w:val="40"/>
          <w:highlight w:val="yellow"/>
        </w:rPr>
      </w:pPr>
    </w:p>
    <w:p w14:paraId="0D3DD85F" w14:textId="344DEA93" w:rsidR="00944C4E" w:rsidRPr="00601684" w:rsidRDefault="00944C4E" w:rsidP="00944C4E">
      <w:pPr>
        <w:tabs>
          <w:tab w:val="left" w:pos="8800"/>
        </w:tabs>
        <w:rPr>
          <w:rFonts w:ascii="Arial" w:hAnsi="Arial"/>
          <w:b/>
          <w:bCs/>
          <w:sz w:val="28"/>
          <w:szCs w:val="36"/>
        </w:rPr>
      </w:pPr>
      <w:r w:rsidRPr="00601684">
        <w:rPr>
          <w:rFonts w:ascii="Arial" w:hAnsi="Arial"/>
          <w:b/>
          <w:bCs/>
          <w:sz w:val="28"/>
          <w:szCs w:val="36"/>
        </w:rPr>
        <w:t>Pathway</w:t>
      </w:r>
      <w:r w:rsidR="00601684" w:rsidRPr="00601684">
        <w:rPr>
          <w:rFonts w:ascii="Arial" w:hAnsi="Arial"/>
          <w:b/>
          <w:bCs/>
          <w:sz w:val="28"/>
          <w:szCs w:val="36"/>
        </w:rPr>
        <w:t xml:space="preserve"> Education Awards</w:t>
      </w:r>
      <w:r w:rsidRPr="00601684">
        <w:rPr>
          <w:rFonts w:ascii="Arial" w:hAnsi="Arial"/>
          <w:b/>
          <w:bCs/>
          <w:sz w:val="28"/>
          <w:szCs w:val="36"/>
        </w:rPr>
        <w:t xml:space="preserve"> </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43"/>
      </w:tblGrid>
      <w:tr w:rsidR="00250C27" w:rsidRPr="00250C27" w14:paraId="47367698" w14:textId="77777777" w:rsidTr="00250C27">
        <w:trPr>
          <w:trHeight w:val="275"/>
        </w:trPr>
        <w:tc>
          <w:tcPr>
            <w:tcW w:w="3964" w:type="dxa"/>
            <w:shd w:val="clear" w:color="auto" w:fill="auto"/>
          </w:tcPr>
          <w:p w14:paraId="2B425226" w14:textId="67F2194D" w:rsidR="00250C27" w:rsidRPr="00250C27" w:rsidRDefault="00250C27" w:rsidP="00270F32">
            <w:pPr>
              <w:tabs>
                <w:tab w:val="left" w:pos="8800"/>
              </w:tabs>
              <w:rPr>
                <w:rFonts w:ascii="Arial" w:hAnsi="Arial" w:cs="Arial"/>
                <w:szCs w:val="32"/>
              </w:rPr>
            </w:pPr>
          </w:p>
        </w:tc>
        <w:tc>
          <w:tcPr>
            <w:tcW w:w="1843" w:type="dxa"/>
            <w:shd w:val="clear" w:color="auto" w:fill="auto"/>
          </w:tcPr>
          <w:p w14:paraId="2A56563F" w14:textId="6E6D9901" w:rsidR="00250C27" w:rsidRPr="00250C27" w:rsidRDefault="00250C27" w:rsidP="00E90DC1">
            <w:pPr>
              <w:tabs>
                <w:tab w:val="left" w:pos="8800"/>
              </w:tabs>
              <w:jc w:val="center"/>
              <w:rPr>
                <w:rFonts w:ascii="Arial" w:hAnsi="Arial" w:cs="Arial"/>
                <w:szCs w:val="32"/>
              </w:rPr>
            </w:pPr>
            <w:r w:rsidRPr="00250C27">
              <w:rPr>
                <w:rFonts w:ascii="Arial" w:hAnsi="Arial" w:cs="Arial"/>
                <w:szCs w:val="32"/>
              </w:rPr>
              <w:t>Number</w:t>
            </w:r>
          </w:p>
        </w:tc>
      </w:tr>
      <w:tr w:rsidR="00250C27" w:rsidRPr="00250C27" w14:paraId="318D9934" w14:textId="77777777" w:rsidTr="00250C27">
        <w:trPr>
          <w:trHeight w:val="275"/>
        </w:trPr>
        <w:tc>
          <w:tcPr>
            <w:tcW w:w="3964" w:type="dxa"/>
            <w:shd w:val="clear" w:color="auto" w:fill="auto"/>
          </w:tcPr>
          <w:p w14:paraId="1A906896" w14:textId="1052110B" w:rsidR="00250C27" w:rsidRPr="00250C27" w:rsidRDefault="00250C27" w:rsidP="00270F32">
            <w:pPr>
              <w:tabs>
                <w:tab w:val="left" w:pos="8800"/>
              </w:tabs>
              <w:rPr>
                <w:rFonts w:ascii="Arial" w:hAnsi="Arial" w:cs="Arial"/>
                <w:szCs w:val="32"/>
              </w:rPr>
            </w:pPr>
            <w:r>
              <w:rPr>
                <w:rFonts w:ascii="Arial" w:hAnsi="Arial" w:cs="Arial"/>
                <w:szCs w:val="32"/>
              </w:rPr>
              <w:t>Education Awards – all</w:t>
            </w:r>
          </w:p>
        </w:tc>
        <w:tc>
          <w:tcPr>
            <w:tcW w:w="1843" w:type="dxa"/>
            <w:shd w:val="clear" w:color="auto" w:fill="auto"/>
          </w:tcPr>
          <w:p w14:paraId="3108FBAA" w14:textId="125BC5FA" w:rsidR="00250C27" w:rsidRPr="00250C27" w:rsidRDefault="00250C27" w:rsidP="00E90DC1">
            <w:pPr>
              <w:tabs>
                <w:tab w:val="left" w:pos="8800"/>
              </w:tabs>
              <w:jc w:val="center"/>
              <w:rPr>
                <w:rFonts w:ascii="Arial" w:hAnsi="Arial" w:cs="Arial"/>
                <w:szCs w:val="32"/>
              </w:rPr>
            </w:pPr>
            <w:r>
              <w:rPr>
                <w:rFonts w:ascii="Arial" w:hAnsi="Arial" w:cs="Arial"/>
                <w:szCs w:val="32"/>
              </w:rPr>
              <w:t>1157</w:t>
            </w:r>
          </w:p>
        </w:tc>
      </w:tr>
      <w:tr w:rsidR="00250C27" w:rsidRPr="00250C27" w14:paraId="15C64769" w14:textId="77777777" w:rsidTr="00250C27">
        <w:trPr>
          <w:trHeight w:val="275"/>
        </w:trPr>
        <w:tc>
          <w:tcPr>
            <w:tcW w:w="3964" w:type="dxa"/>
            <w:shd w:val="clear" w:color="auto" w:fill="auto"/>
          </w:tcPr>
          <w:p w14:paraId="203B38FC" w14:textId="2322F134" w:rsidR="00250C27" w:rsidRPr="00250C27" w:rsidRDefault="00250C27" w:rsidP="00270F32">
            <w:pPr>
              <w:tabs>
                <w:tab w:val="left" w:pos="8800"/>
              </w:tabs>
              <w:rPr>
                <w:rFonts w:ascii="Arial" w:hAnsi="Arial" w:cs="Arial"/>
                <w:szCs w:val="32"/>
              </w:rPr>
            </w:pPr>
            <w:r w:rsidRPr="00250C27">
              <w:rPr>
                <w:rFonts w:ascii="Arial" w:hAnsi="Arial" w:cs="Arial"/>
                <w:szCs w:val="32"/>
              </w:rPr>
              <w:t>Distinguished Toastmaster</w:t>
            </w:r>
            <w:r w:rsidR="00601684">
              <w:rPr>
                <w:rFonts w:ascii="Arial" w:hAnsi="Arial" w:cs="Arial"/>
                <w:szCs w:val="32"/>
              </w:rPr>
              <w:t xml:space="preserve"> (DTM)</w:t>
            </w:r>
          </w:p>
        </w:tc>
        <w:tc>
          <w:tcPr>
            <w:tcW w:w="1843" w:type="dxa"/>
            <w:shd w:val="clear" w:color="auto" w:fill="auto"/>
          </w:tcPr>
          <w:p w14:paraId="1B05CDE7" w14:textId="5A17CA9F" w:rsidR="00250C27" w:rsidRPr="00250C27" w:rsidRDefault="00250C27" w:rsidP="00E90DC1">
            <w:pPr>
              <w:tabs>
                <w:tab w:val="left" w:pos="8800"/>
              </w:tabs>
              <w:jc w:val="center"/>
              <w:rPr>
                <w:rFonts w:ascii="Arial" w:hAnsi="Arial" w:cs="Arial"/>
                <w:szCs w:val="32"/>
              </w:rPr>
            </w:pPr>
            <w:r w:rsidRPr="00250C27">
              <w:rPr>
                <w:rFonts w:ascii="Arial" w:hAnsi="Arial" w:cs="Arial"/>
                <w:szCs w:val="32"/>
              </w:rPr>
              <w:t>10</w:t>
            </w:r>
          </w:p>
        </w:tc>
      </w:tr>
      <w:tr w:rsidR="00250C27" w:rsidRPr="00250C27" w14:paraId="56A62A3D" w14:textId="77777777" w:rsidTr="00250C27">
        <w:trPr>
          <w:trHeight w:val="275"/>
        </w:trPr>
        <w:tc>
          <w:tcPr>
            <w:tcW w:w="3964" w:type="dxa"/>
            <w:shd w:val="clear" w:color="auto" w:fill="auto"/>
          </w:tcPr>
          <w:p w14:paraId="72AE3140" w14:textId="77777777" w:rsidR="00250C27" w:rsidRPr="00250C27" w:rsidRDefault="00250C27" w:rsidP="00270F32">
            <w:pPr>
              <w:tabs>
                <w:tab w:val="left" w:pos="8800"/>
              </w:tabs>
              <w:rPr>
                <w:rFonts w:ascii="Arial" w:hAnsi="Arial" w:cs="Arial"/>
                <w:szCs w:val="32"/>
              </w:rPr>
            </w:pPr>
            <w:r w:rsidRPr="00250C27">
              <w:rPr>
                <w:rFonts w:ascii="Arial" w:hAnsi="Arial" w:cs="Arial"/>
                <w:szCs w:val="32"/>
              </w:rPr>
              <w:t>Advanced Leadership Silver</w:t>
            </w:r>
          </w:p>
        </w:tc>
        <w:tc>
          <w:tcPr>
            <w:tcW w:w="1843" w:type="dxa"/>
            <w:shd w:val="clear" w:color="auto" w:fill="auto"/>
          </w:tcPr>
          <w:p w14:paraId="1FA4679A" w14:textId="6BC07E78" w:rsidR="00250C27" w:rsidRPr="00250C27" w:rsidRDefault="00250C27" w:rsidP="00E90DC1">
            <w:pPr>
              <w:tabs>
                <w:tab w:val="left" w:pos="8800"/>
              </w:tabs>
              <w:jc w:val="center"/>
              <w:rPr>
                <w:rFonts w:ascii="Arial" w:hAnsi="Arial" w:cs="Arial"/>
                <w:szCs w:val="32"/>
              </w:rPr>
            </w:pPr>
            <w:r>
              <w:rPr>
                <w:rFonts w:ascii="Arial" w:hAnsi="Arial" w:cs="Arial"/>
                <w:szCs w:val="32"/>
              </w:rPr>
              <w:t>10</w:t>
            </w:r>
          </w:p>
        </w:tc>
      </w:tr>
      <w:tr w:rsidR="00250C27" w:rsidRPr="00250C27" w14:paraId="6D748450" w14:textId="77777777" w:rsidTr="00250C27">
        <w:trPr>
          <w:trHeight w:val="275"/>
        </w:trPr>
        <w:tc>
          <w:tcPr>
            <w:tcW w:w="3964" w:type="dxa"/>
            <w:shd w:val="clear" w:color="auto" w:fill="auto"/>
          </w:tcPr>
          <w:p w14:paraId="563BB5BA" w14:textId="3073CDCB" w:rsidR="00250C27" w:rsidRPr="00250C27" w:rsidRDefault="00250C27" w:rsidP="00270F32">
            <w:pPr>
              <w:tabs>
                <w:tab w:val="left" w:pos="8800"/>
              </w:tabs>
              <w:rPr>
                <w:rFonts w:ascii="Arial" w:hAnsi="Arial" w:cs="Arial"/>
                <w:szCs w:val="32"/>
              </w:rPr>
            </w:pPr>
            <w:r w:rsidRPr="00250C27">
              <w:rPr>
                <w:rFonts w:ascii="Arial" w:hAnsi="Arial" w:cs="Arial"/>
                <w:szCs w:val="32"/>
              </w:rPr>
              <w:t>Pathways Mentors</w:t>
            </w:r>
          </w:p>
        </w:tc>
        <w:tc>
          <w:tcPr>
            <w:tcW w:w="1843" w:type="dxa"/>
            <w:shd w:val="clear" w:color="auto" w:fill="auto"/>
          </w:tcPr>
          <w:p w14:paraId="4BB77670" w14:textId="4684501E" w:rsidR="00250C27" w:rsidRPr="00250C27" w:rsidRDefault="00250C27" w:rsidP="00E90DC1">
            <w:pPr>
              <w:tabs>
                <w:tab w:val="left" w:pos="8800"/>
              </w:tabs>
              <w:jc w:val="center"/>
              <w:rPr>
                <w:rFonts w:ascii="Arial" w:hAnsi="Arial" w:cs="Arial"/>
                <w:szCs w:val="32"/>
              </w:rPr>
            </w:pPr>
            <w:r>
              <w:rPr>
                <w:rFonts w:ascii="Arial" w:hAnsi="Arial" w:cs="Arial"/>
                <w:szCs w:val="32"/>
              </w:rPr>
              <w:t>6</w:t>
            </w:r>
          </w:p>
        </w:tc>
      </w:tr>
      <w:tr w:rsidR="00250C27" w:rsidRPr="00250C27" w14:paraId="349B7799" w14:textId="77777777" w:rsidTr="00250C27">
        <w:trPr>
          <w:trHeight w:val="275"/>
        </w:trPr>
        <w:tc>
          <w:tcPr>
            <w:tcW w:w="3964" w:type="dxa"/>
            <w:shd w:val="clear" w:color="auto" w:fill="auto"/>
          </w:tcPr>
          <w:p w14:paraId="36DCEAAC" w14:textId="417769F0" w:rsidR="00250C27" w:rsidRPr="00250C27" w:rsidRDefault="00250C27" w:rsidP="00270F32">
            <w:pPr>
              <w:tabs>
                <w:tab w:val="left" w:pos="8800"/>
              </w:tabs>
              <w:rPr>
                <w:rFonts w:ascii="Arial" w:hAnsi="Arial" w:cs="Arial"/>
                <w:szCs w:val="32"/>
              </w:rPr>
            </w:pPr>
            <w:r w:rsidRPr="00250C27">
              <w:rPr>
                <w:rFonts w:ascii="Arial" w:hAnsi="Arial" w:cs="Arial"/>
                <w:szCs w:val="32"/>
              </w:rPr>
              <w:t>HPL</w:t>
            </w:r>
          </w:p>
        </w:tc>
        <w:tc>
          <w:tcPr>
            <w:tcW w:w="1843" w:type="dxa"/>
            <w:shd w:val="clear" w:color="auto" w:fill="auto"/>
          </w:tcPr>
          <w:p w14:paraId="5423A4CC" w14:textId="3870A7EF" w:rsidR="00250C27" w:rsidRPr="00250C27" w:rsidRDefault="00250C27" w:rsidP="00E90DC1">
            <w:pPr>
              <w:tabs>
                <w:tab w:val="left" w:pos="8800"/>
              </w:tabs>
              <w:jc w:val="center"/>
              <w:rPr>
                <w:rFonts w:ascii="Arial" w:hAnsi="Arial" w:cs="Arial"/>
                <w:szCs w:val="32"/>
              </w:rPr>
            </w:pPr>
            <w:r w:rsidRPr="00250C27">
              <w:rPr>
                <w:rFonts w:ascii="Arial" w:hAnsi="Arial" w:cs="Arial"/>
                <w:szCs w:val="32"/>
              </w:rPr>
              <w:t>6</w:t>
            </w:r>
          </w:p>
        </w:tc>
      </w:tr>
      <w:tr w:rsidR="00250C27" w:rsidRPr="00250C27" w14:paraId="6F52F2C9" w14:textId="77777777" w:rsidTr="00250C27">
        <w:trPr>
          <w:trHeight w:val="275"/>
        </w:trPr>
        <w:tc>
          <w:tcPr>
            <w:tcW w:w="3964" w:type="dxa"/>
            <w:shd w:val="clear" w:color="auto" w:fill="auto"/>
          </w:tcPr>
          <w:p w14:paraId="7915C3EA" w14:textId="07D56F3B" w:rsidR="00250C27" w:rsidRPr="00250C27" w:rsidRDefault="00250C27" w:rsidP="00270F32">
            <w:pPr>
              <w:tabs>
                <w:tab w:val="left" w:pos="8800"/>
              </w:tabs>
              <w:rPr>
                <w:rFonts w:ascii="Arial" w:hAnsi="Arial" w:cs="Arial"/>
                <w:szCs w:val="32"/>
              </w:rPr>
            </w:pPr>
            <w:r w:rsidRPr="00250C27">
              <w:rPr>
                <w:rFonts w:ascii="Arial" w:hAnsi="Arial" w:cs="Arial"/>
                <w:szCs w:val="32"/>
              </w:rPr>
              <w:t>Triple Crown Awards</w:t>
            </w:r>
          </w:p>
        </w:tc>
        <w:tc>
          <w:tcPr>
            <w:tcW w:w="1843" w:type="dxa"/>
            <w:shd w:val="clear" w:color="auto" w:fill="auto"/>
          </w:tcPr>
          <w:p w14:paraId="5309D614" w14:textId="7C08D850" w:rsidR="00250C27" w:rsidRPr="00250C27" w:rsidRDefault="00250C27" w:rsidP="00E90DC1">
            <w:pPr>
              <w:tabs>
                <w:tab w:val="left" w:pos="8800"/>
              </w:tabs>
              <w:jc w:val="center"/>
              <w:rPr>
                <w:rFonts w:ascii="Arial" w:hAnsi="Arial" w:cs="Arial"/>
                <w:szCs w:val="32"/>
              </w:rPr>
            </w:pPr>
            <w:r w:rsidRPr="00250C27">
              <w:rPr>
                <w:rFonts w:ascii="Arial" w:hAnsi="Arial" w:cs="Arial"/>
                <w:szCs w:val="32"/>
              </w:rPr>
              <w:t>89</w:t>
            </w:r>
          </w:p>
        </w:tc>
      </w:tr>
    </w:tbl>
    <w:p w14:paraId="3FAF44DF" w14:textId="77777777" w:rsidR="00944C4E" w:rsidRPr="0017344B" w:rsidRDefault="00944C4E" w:rsidP="00944C4E">
      <w:pPr>
        <w:tabs>
          <w:tab w:val="left" w:pos="8800"/>
        </w:tabs>
        <w:rPr>
          <w:rFonts w:ascii="Arial" w:hAnsi="Arial"/>
          <w:sz w:val="32"/>
          <w:szCs w:val="40"/>
          <w:highlight w:val="yellow"/>
        </w:rPr>
      </w:pPr>
    </w:p>
    <w:p w14:paraId="6ECDCFCA" w14:textId="78EF36CA" w:rsidR="00EC5D41" w:rsidRPr="00250C27" w:rsidRDefault="00250C27" w:rsidP="00944C4E">
      <w:pPr>
        <w:tabs>
          <w:tab w:val="left" w:pos="8800"/>
        </w:tabs>
        <w:rPr>
          <w:rFonts w:ascii="Arial" w:hAnsi="Arial" w:cs="Arial"/>
        </w:rPr>
      </w:pPr>
      <w:r>
        <w:rPr>
          <w:rFonts w:ascii="Arial" w:hAnsi="Arial" w:cs="Arial"/>
        </w:rPr>
        <w:t>Well done to members</w:t>
      </w:r>
      <w:r w:rsidR="00601684">
        <w:rPr>
          <w:rFonts w:ascii="Arial" w:hAnsi="Arial" w:cs="Arial"/>
        </w:rPr>
        <w:t xml:space="preserve"> on achieving these awards. Great to see the increase in Triple Crown recipients </w:t>
      </w:r>
      <w:r w:rsidR="00024722">
        <w:rPr>
          <w:rFonts w:ascii="Arial" w:hAnsi="Arial" w:cs="Arial"/>
        </w:rPr>
        <w:t>(</w:t>
      </w:r>
      <w:r w:rsidR="00601684">
        <w:rPr>
          <w:rFonts w:ascii="Arial" w:hAnsi="Arial" w:cs="Arial"/>
        </w:rPr>
        <w:t>members who have achieved 3 or more levels in one Toastmaster year</w:t>
      </w:r>
      <w:r w:rsidR="00024722">
        <w:rPr>
          <w:rFonts w:ascii="Arial" w:hAnsi="Arial" w:cs="Arial"/>
        </w:rPr>
        <w:t>) no easy feat</w:t>
      </w:r>
      <w:r w:rsidR="00601684">
        <w:rPr>
          <w:rFonts w:ascii="Arial" w:hAnsi="Arial" w:cs="Arial"/>
        </w:rPr>
        <w:t>.</w:t>
      </w:r>
      <w:r w:rsidR="00601684">
        <w:rPr>
          <w:rFonts w:ascii="Arial" w:hAnsi="Arial" w:cs="Arial"/>
        </w:rPr>
        <w:br/>
        <w:t xml:space="preserve">Recognition for DTM and Triple Crowns </w:t>
      </w:r>
      <w:r w:rsidR="00024722">
        <w:rPr>
          <w:rFonts w:ascii="Arial" w:hAnsi="Arial" w:cs="Arial"/>
        </w:rPr>
        <w:t xml:space="preserve">recipients </w:t>
      </w:r>
      <w:r w:rsidR="00601684">
        <w:rPr>
          <w:rFonts w:ascii="Arial" w:hAnsi="Arial" w:cs="Arial"/>
        </w:rPr>
        <w:t>will be at the District Awards event on 18 September 2021 in Auckland (more details to come).</w:t>
      </w:r>
    </w:p>
    <w:p w14:paraId="14F9D8C8" w14:textId="303DEB25" w:rsidR="00944C4E" w:rsidRPr="00250C27" w:rsidRDefault="00944C4E" w:rsidP="00944C4E">
      <w:pPr>
        <w:tabs>
          <w:tab w:val="left" w:pos="8800"/>
        </w:tabs>
        <w:rPr>
          <w:rFonts w:ascii="Arial" w:hAnsi="Arial" w:cs="Arial"/>
          <w:highlight w:val="yellow"/>
        </w:rPr>
      </w:pPr>
    </w:p>
    <w:p w14:paraId="6DB19C86" w14:textId="02FD4098" w:rsidR="00B9140D" w:rsidRPr="00024722" w:rsidRDefault="00944C4E" w:rsidP="00944C4E">
      <w:pPr>
        <w:tabs>
          <w:tab w:val="left" w:pos="8800"/>
        </w:tabs>
        <w:rPr>
          <w:sz w:val="22"/>
          <w:szCs w:val="22"/>
        </w:rPr>
      </w:pPr>
      <w:r w:rsidRPr="00601684">
        <w:rPr>
          <w:rFonts w:ascii="Arial" w:hAnsi="Arial"/>
          <w:b/>
          <w:bCs/>
          <w:sz w:val="28"/>
          <w:szCs w:val="36"/>
        </w:rPr>
        <w:t>Pathway</w:t>
      </w:r>
      <w:r w:rsidR="00601684" w:rsidRPr="00601684">
        <w:rPr>
          <w:rFonts w:ascii="Arial" w:hAnsi="Arial"/>
          <w:b/>
          <w:bCs/>
          <w:sz w:val="28"/>
          <w:szCs w:val="36"/>
        </w:rPr>
        <w:t xml:space="preserve"> Adoption Rate</w:t>
      </w:r>
      <w:r w:rsidRPr="00601684">
        <w:rPr>
          <w:sz w:val="22"/>
          <w:szCs w:val="22"/>
        </w:rPr>
        <w:t xml:space="preserve">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739"/>
        <w:gridCol w:w="2739"/>
      </w:tblGrid>
      <w:tr w:rsidR="00601684" w:rsidRPr="00601684" w14:paraId="0DA54031" w14:textId="77777777" w:rsidTr="00441CD3">
        <w:trPr>
          <w:trHeight w:val="275"/>
        </w:trPr>
        <w:tc>
          <w:tcPr>
            <w:tcW w:w="2739" w:type="dxa"/>
            <w:shd w:val="clear" w:color="auto" w:fill="D9D9D9" w:themeFill="background1" w:themeFillShade="D9"/>
          </w:tcPr>
          <w:p w14:paraId="6FE5C143" w14:textId="4B154030" w:rsidR="00601684" w:rsidRPr="00601684" w:rsidRDefault="00601684" w:rsidP="00E20EC3">
            <w:pPr>
              <w:tabs>
                <w:tab w:val="left" w:pos="8800"/>
              </w:tabs>
              <w:jc w:val="center"/>
              <w:rPr>
                <w:rFonts w:ascii="Arial" w:hAnsi="Arial" w:cs="Arial"/>
                <w:szCs w:val="32"/>
              </w:rPr>
            </w:pPr>
            <w:r w:rsidRPr="00601684">
              <w:rPr>
                <w:rFonts w:ascii="Arial" w:hAnsi="Arial" w:cs="Arial"/>
                <w:szCs w:val="32"/>
              </w:rPr>
              <w:t>Members</w:t>
            </w:r>
          </w:p>
        </w:tc>
        <w:tc>
          <w:tcPr>
            <w:tcW w:w="2739" w:type="dxa"/>
            <w:shd w:val="clear" w:color="auto" w:fill="D9D9D9" w:themeFill="background1" w:themeFillShade="D9"/>
          </w:tcPr>
          <w:p w14:paraId="5C3407B2" w14:textId="0C9DD248" w:rsidR="00601684" w:rsidRPr="00601684" w:rsidRDefault="00601684" w:rsidP="00E20EC3">
            <w:pPr>
              <w:tabs>
                <w:tab w:val="left" w:pos="8800"/>
              </w:tabs>
              <w:jc w:val="center"/>
              <w:rPr>
                <w:rFonts w:ascii="Arial" w:hAnsi="Arial" w:cs="Arial"/>
                <w:szCs w:val="32"/>
              </w:rPr>
            </w:pPr>
            <w:r w:rsidRPr="00601684">
              <w:rPr>
                <w:rFonts w:ascii="Arial" w:hAnsi="Arial" w:cs="Arial"/>
                <w:szCs w:val="32"/>
              </w:rPr>
              <w:t>New Members</w:t>
            </w:r>
          </w:p>
        </w:tc>
        <w:tc>
          <w:tcPr>
            <w:tcW w:w="2739" w:type="dxa"/>
            <w:shd w:val="clear" w:color="auto" w:fill="D9D9D9" w:themeFill="background1" w:themeFillShade="D9"/>
          </w:tcPr>
          <w:p w14:paraId="53182848" w14:textId="144B3AF6" w:rsidR="00601684" w:rsidRPr="00601684" w:rsidRDefault="00601684" w:rsidP="00E20EC3">
            <w:pPr>
              <w:tabs>
                <w:tab w:val="left" w:pos="8800"/>
              </w:tabs>
              <w:jc w:val="center"/>
              <w:rPr>
                <w:rFonts w:ascii="Arial" w:hAnsi="Arial" w:cs="Arial"/>
                <w:szCs w:val="32"/>
              </w:rPr>
            </w:pPr>
            <w:r w:rsidRPr="00601684">
              <w:rPr>
                <w:rFonts w:ascii="Arial" w:hAnsi="Arial" w:cs="Arial"/>
                <w:szCs w:val="32"/>
              </w:rPr>
              <w:t>Officers</w:t>
            </w:r>
          </w:p>
        </w:tc>
      </w:tr>
      <w:tr w:rsidR="00601684" w:rsidRPr="00601684" w14:paraId="2FB1E029" w14:textId="77777777" w:rsidTr="00601684">
        <w:trPr>
          <w:trHeight w:val="275"/>
        </w:trPr>
        <w:tc>
          <w:tcPr>
            <w:tcW w:w="2739" w:type="dxa"/>
            <w:shd w:val="clear" w:color="auto" w:fill="auto"/>
          </w:tcPr>
          <w:p w14:paraId="640EBCCC" w14:textId="7C8C15CF" w:rsidR="00601684" w:rsidRPr="00601684" w:rsidRDefault="00601684" w:rsidP="00E20EC3">
            <w:pPr>
              <w:tabs>
                <w:tab w:val="left" w:pos="8800"/>
              </w:tabs>
              <w:jc w:val="center"/>
              <w:rPr>
                <w:rFonts w:ascii="Arial" w:hAnsi="Arial" w:cs="Arial"/>
                <w:szCs w:val="32"/>
              </w:rPr>
            </w:pPr>
            <w:r>
              <w:rPr>
                <w:rFonts w:ascii="Arial" w:hAnsi="Arial" w:cs="Arial"/>
                <w:szCs w:val="32"/>
              </w:rPr>
              <w:t>86.73%</w:t>
            </w:r>
          </w:p>
        </w:tc>
        <w:tc>
          <w:tcPr>
            <w:tcW w:w="2739" w:type="dxa"/>
            <w:shd w:val="clear" w:color="auto" w:fill="auto"/>
          </w:tcPr>
          <w:p w14:paraId="246DC49D" w14:textId="689DCCCC" w:rsidR="00601684" w:rsidRPr="00601684" w:rsidRDefault="00601684" w:rsidP="00E20EC3">
            <w:pPr>
              <w:tabs>
                <w:tab w:val="left" w:pos="8800"/>
              </w:tabs>
              <w:jc w:val="center"/>
              <w:rPr>
                <w:rFonts w:ascii="Arial" w:hAnsi="Arial" w:cs="Arial"/>
                <w:szCs w:val="32"/>
              </w:rPr>
            </w:pPr>
            <w:r w:rsidRPr="00601684">
              <w:rPr>
                <w:rFonts w:ascii="Arial" w:hAnsi="Arial" w:cs="Arial"/>
                <w:szCs w:val="32"/>
              </w:rPr>
              <w:t>5</w:t>
            </w:r>
            <w:r>
              <w:rPr>
                <w:rFonts w:ascii="Arial" w:hAnsi="Arial" w:cs="Arial"/>
                <w:szCs w:val="32"/>
              </w:rPr>
              <w:t>7.89</w:t>
            </w:r>
            <w:r w:rsidRPr="00601684">
              <w:rPr>
                <w:rFonts w:ascii="Arial" w:hAnsi="Arial" w:cs="Arial"/>
                <w:szCs w:val="32"/>
              </w:rPr>
              <w:t>%</w:t>
            </w:r>
          </w:p>
        </w:tc>
        <w:tc>
          <w:tcPr>
            <w:tcW w:w="2739" w:type="dxa"/>
            <w:shd w:val="clear" w:color="auto" w:fill="auto"/>
          </w:tcPr>
          <w:p w14:paraId="221C8118" w14:textId="4AB9730B" w:rsidR="00601684" w:rsidRPr="00601684" w:rsidRDefault="00601684" w:rsidP="00E20EC3">
            <w:pPr>
              <w:tabs>
                <w:tab w:val="left" w:pos="8800"/>
              </w:tabs>
              <w:jc w:val="center"/>
              <w:rPr>
                <w:rFonts w:ascii="Arial" w:hAnsi="Arial" w:cs="Arial"/>
                <w:szCs w:val="32"/>
              </w:rPr>
            </w:pPr>
            <w:r>
              <w:rPr>
                <w:rFonts w:ascii="Arial" w:hAnsi="Arial" w:cs="Arial"/>
                <w:szCs w:val="32"/>
              </w:rPr>
              <w:t>96.6</w:t>
            </w:r>
            <w:r w:rsidRPr="00601684">
              <w:rPr>
                <w:rFonts w:ascii="Arial" w:hAnsi="Arial" w:cs="Arial"/>
                <w:szCs w:val="32"/>
              </w:rPr>
              <w:t>%</w:t>
            </w:r>
          </w:p>
        </w:tc>
      </w:tr>
    </w:tbl>
    <w:p w14:paraId="0396C091" w14:textId="77777777" w:rsidR="00B9140D" w:rsidRPr="0017344B" w:rsidRDefault="00B9140D" w:rsidP="00944C4E">
      <w:pPr>
        <w:tabs>
          <w:tab w:val="left" w:pos="8800"/>
        </w:tabs>
        <w:rPr>
          <w:highlight w:val="yellow"/>
        </w:rPr>
      </w:pPr>
    </w:p>
    <w:p w14:paraId="016E7C0C" w14:textId="36C28FEF" w:rsidR="00024722" w:rsidRDefault="00024722" w:rsidP="00944C4E">
      <w:pPr>
        <w:tabs>
          <w:tab w:val="left" w:pos="8800"/>
        </w:tabs>
        <w:rPr>
          <w:rFonts w:ascii="Arial" w:hAnsi="Arial" w:cs="Arial"/>
        </w:rPr>
      </w:pPr>
      <w:r>
        <w:rPr>
          <w:rFonts w:ascii="Arial" w:hAnsi="Arial" w:cs="Arial"/>
        </w:rPr>
        <w:t>Our opportunities for improvement are as follows:</w:t>
      </w:r>
    </w:p>
    <w:p w14:paraId="4920F0B7" w14:textId="40633E5C" w:rsidR="00601684" w:rsidRDefault="00024722" w:rsidP="00944C4E">
      <w:pPr>
        <w:tabs>
          <w:tab w:val="left" w:pos="8800"/>
        </w:tabs>
        <w:rPr>
          <w:rFonts w:ascii="Arial" w:hAnsi="Arial" w:cs="Arial"/>
        </w:rPr>
      </w:pPr>
      <w:r>
        <w:rPr>
          <w:rFonts w:ascii="Arial" w:hAnsi="Arial" w:cs="Arial"/>
        </w:rPr>
        <w:t xml:space="preserve">Club Officers - </w:t>
      </w:r>
      <w:r w:rsidR="00601684">
        <w:rPr>
          <w:rFonts w:ascii="Arial" w:hAnsi="Arial" w:cs="Arial"/>
        </w:rPr>
        <w:t>25 clubs do not have full 100% of the executive team registered in pathways.</w:t>
      </w:r>
    </w:p>
    <w:p w14:paraId="71F46A96" w14:textId="0B5A00D6" w:rsidR="00024722" w:rsidRDefault="00024722" w:rsidP="00944C4E">
      <w:pPr>
        <w:tabs>
          <w:tab w:val="left" w:pos="8800"/>
        </w:tabs>
        <w:rPr>
          <w:rFonts w:ascii="Arial" w:hAnsi="Arial" w:cs="Arial"/>
        </w:rPr>
      </w:pPr>
      <w:r>
        <w:rPr>
          <w:rFonts w:ascii="Arial" w:hAnsi="Arial" w:cs="Arial"/>
        </w:rPr>
        <w:t>New members - 81 clubs have had new members join (343) but these members are not registered in pathways yet.</w:t>
      </w:r>
    </w:p>
    <w:p w14:paraId="3C2D8BF7" w14:textId="77777777" w:rsidR="00024722" w:rsidRDefault="00024722" w:rsidP="00944C4E">
      <w:pPr>
        <w:tabs>
          <w:tab w:val="left" w:pos="8800"/>
        </w:tabs>
        <w:rPr>
          <w:rFonts w:ascii="Arial" w:hAnsi="Arial" w:cs="Arial"/>
        </w:rPr>
      </w:pPr>
    </w:p>
    <w:p w14:paraId="5EFF6D08" w14:textId="02BE476E" w:rsidR="00024722" w:rsidRDefault="00024722" w:rsidP="00944C4E">
      <w:pPr>
        <w:tabs>
          <w:tab w:val="left" w:pos="8800"/>
        </w:tabs>
        <w:rPr>
          <w:rFonts w:ascii="Arial" w:hAnsi="Arial" w:cs="Arial"/>
        </w:rPr>
      </w:pPr>
      <w:r>
        <w:rPr>
          <w:rFonts w:ascii="Arial" w:hAnsi="Arial" w:cs="Arial"/>
        </w:rPr>
        <w:t>The focus of upcoming club officer training is to ensure all new members are supported at clubs to get their path chosen, registered and their Ice Breaker scheduled within 4-6 weeks of joining a club. To help members and club officers we will update our D112 website with pathway resources for members and officers.</w:t>
      </w:r>
    </w:p>
    <w:p w14:paraId="6DF3943D" w14:textId="77777777" w:rsidR="00944C4E" w:rsidRPr="00601684" w:rsidRDefault="00944C4E" w:rsidP="002C2112">
      <w:pPr>
        <w:tabs>
          <w:tab w:val="left" w:pos="8800"/>
        </w:tabs>
        <w:rPr>
          <w:rFonts w:ascii="Arial" w:hAnsi="Arial" w:cs="Arial"/>
          <w:b/>
          <w:bCs/>
          <w:sz w:val="32"/>
          <w:szCs w:val="40"/>
          <w:highlight w:val="yellow"/>
        </w:rPr>
      </w:pPr>
    </w:p>
    <w:p w14:paraId="4F204FA0" w14:textId="3AE89FB7" w:rsidR="00024722" w:rsidRPr="00024722" w:rsidRDefault="00024722" w:rsidP="00024722">
      <w:pPr>
        <w:tabs>
          <w:tab w:val="left" w:pos="8800"/>
        </w:tabs>
        <w:rPr>
          <w:rFonts w:ascii="Arial" w:hAnsi="Arial" w:cs="Arial"/>
          <w:b/>
          <w:bCs/>
          <w:sz w:val="28"/>
          <w:szCs w:val="28"/>
        </w:rPr>
      </w:pPr>
      <w:r>
        <w:rPr>
          <w:rFonts w:ascii="Arial" w:hAnsi="Arial" w:cs="Arial"/>
          <w:b/>
          <w:bCs/>
          <w:sz w:val="28"/>
          <w:szCs w:val="28"/>
        </w:rPr>
        <w:t xml:space="preserve">Club Officer Training </w:t>
      </w:r>
      <w:r w:rsidR="00130065">
        <w:rPr>
          <w:rFonts w:ascii="Arial" w:hAnsi="Arial" w:cs="Arial"/>
          <w:b/>
          <w:bCs/>
          <w:sz w:val="28"/>
          <w:szCs w:val="28"/>
        </w:rPr>
        <w:t xml:space="preserve">(COT) </w:t>
      </w:r>
      <w:r>
        <w:rPr>
          <w:rFonts w:ascii="Arial" w:hAnsi="Arial" w:cs="Arial"/>
          <w:b/>
          <w:bCs/>
          <w:sz w:val="28"/>
          <w:szCs w:val="28"/>
        </w:rPr>
        <w:t>Round One</w:t>
      </w:r>
    </w:p>
    <w:p w14:paraId="259B9CD8" w14:textId="5AC26B32" w:rsidR="00024722" w:rsidRPr="00024722" w:rsidRDefault="00024722" w:rsidP="00024722">
      <w:pPr>
        <w:tabs>
          <w:tab w:val="left" w:pos="8800"/>
        </w:tabs>
        <w:rPr>
          <w:rFonts w:ascii="Arial" w:hAnsi="Arial" w:cs="Arial"/>
        </w:rPr>
      </w:pPr>
      <w:r w:rsidRPr="00024722">
        <w:rPr>
          <w:rFonts w:ascii="Arial" w:hAnsi="Arial" w:cs="Arial"/>
        </w:rPr>
        <w:t>The</w:t>
      </w:r>
      <w:r>
        <w:rPr>
          <w:rFonts w:ascii="Arial" w:hAnsi="Arial" w:cs="Arial"/>
        </w:rPr>
        <w:t>se dates are listed below and on our D112 website.</w:t>
      </w:r>
      <w:r w:rsidR="00130065">
        <w:rPr>
          <w:rFonts w:ascii="Arial" w:hAnsi="Arial" w:cs="Arial"/>
        </w:rPr>
        <w:t xml:space="preserve"> Club officer training will continue online for this year. Please register for the event in advance. If needed, we might have to cap number of attendees. We have new officer session before COT for brand new officers.  </w:t>
      </w:r>
    </w:p>
    <w:p w14:paraId="424CEF93" w14:textId="77777777" w:rsidR="00024722" w:rsidRDefault="00024722" w:rsidP="000F7BE3">
      <w:pPr>
        <w:tabs>
          <w:tab w:val="left" w:pos="8800"/>
        </w:tabs>
        <w:rPr>
          <w:rFonts w:ascii="Arial" w:hAnsi="Arial" w:cs="Arial"/>
          <w:b/>
          <w:bCs/>
          <w:sz w:val="28"/>
          <w:szCs w:val="28"/>
        </w:rPr>
      </w:pPr>
    </w:p>
    <w:p w14:paraId="770B1A4E" w14:textId="77777777" w:rsidR="00130065" w:rsidRPr="00F47C34" w:rsidRDefault="00130065" w:rsidP="00130065">
      <w:pPr>
        <w:pStyle w:val="Toastmasters"/>
        <w:spacing w:after="60"/>
        <w:rPr>
          <w:sz w:val="24"/>
          <w:szCs w:val="24"/>
          <w:u w:val="none"/>
        </w:rPr>
      </w:pPr>
      <w:r w:rsidRPr="00F47C34">
        <w:rPr>
          <w:sz w:val="24"/>
          <w:szCs w:val="24"/>
          <w:u w:val="none"/>
        </w:rPr>
        <w:t>Brand New Officers or New Officer Role – Pre-Club Officer Training</w:t>
      </w:r>
    </w:p>
    <w:p w14:paraId="7FFD1AE4" w14:textId="77777777" w:rsidR="00130065" w:rsidRDefault="00130065" w:rsidP="00130065">
      <w:pPr>
        <w:rPr>
          <w:rFonts w:ascii="Arial" w:hAnsi="Arial" w:cs="Arial"/>
        </w:rPr>
      </w:pPr>
      <w:r>
        <w:rPr>
          <w:rFonts w:ascii="Arial" w:hAnsi="Arial" w:cs="Arial"/>
        </w:rPr>
        <w:t>This is a voluntary option in addition to the Round One club officer training.</w:t>
      </w:r>
    </w:p>
    <w:p w14:paraId="2BFDA713" w14:textId="1CCDD5CA" w:rsidR="00130065" w:rsidRDefault="00130065" w:rsidP="00130065">
      <w:pPr>
        <w:spacing w:after="60"/>
        <w:rPr>
          <w:rFonts w:ascii="Arial" w:hAnsi="Arial" w:cs="Arial"/>
        </w:rPr>
      </w:pPr>
      <w:r>
        <w:rPr>
          <w:rFonts w:ascii="Arial" w:hAnsi="Arial" w:cs="Arial"/>
        </w:rPr>
        <w:t>Agenda: - Resources to help you get started, demystify the TM jargon, what does club success look like?</w:t>
      </w:r>
    </w:p>
    <w:p w14:paraId="1F8F676D" w14:textId="77777777" w:rsidR="00441CD3" w:rsidRPr="00387989" w:rsidRDefault="00441CD3" w:rsidP="00130065">
      <w:pPr>
        <w:spacing w:after="60"/>
        <w:rPr>
          <w:rFonts w:ascii="Arial" w:hAnsi="Arial" w:cs="Arial"/>
        </w:rPr>
      </w:pPr>
    </w:p>
    <w:tbl>
      <w:tblPr>
        <w:tblStyle w:val="TableGrid"/>
        <w:tblW w:w="0" w:type="auto"/>
        <w:tblLook w:val="04A0" w:firstRow="1" w:lastRow="0" w:firstColumn="1" w:lastColumn="0" w:noHBand="0" w:noVBand="1"/>
      </w:tblPr>
      <w:tblGrid>
        <w:gridCol w:w="3436"/>
        <w:gridCol w:w="3436"/>
        <w:gridCol w:w="3436"/>
      </w:tblGrid>
      <w:tr w:rsidR="00130065" w:rsidRPr="00387989" w14:paraId="750CC5E0" w14:textId="77777777" w:rsidTr="002F423F">
        <w:tc>
          <w:tcPr>
            <w:tcW w:w="3436" w:type="dxa"/>
            <w:shd w:val="clear" w:color="auto" w:fill="E7E6E6" w:themeFill="background2"/>
          </w:tcPr>
          <w:p w14:paraId="3CFF3C53" w14:textId="77777777" w:rsidR="00130065" w:rsidRPr="00387989" w:rsidRDefault="00130065" w:rsidP="002F423F">
            <w:pPr>
              <w:jc w:val="center"/>
              <w:rPr>
                <w:rFonts w:ascii="Arial" w:hAnsi="Arial" w:cs="Arial"/>
                <w:b/>
                <w:bCs/>
              </w:rPr>
            </w:pPr>
            <w:r w:rsidRPr="00387989">
              <w:rPr>
                <w:rFonts w:ascii="Arial" w:hAnsi="Arial" w:cs="Arial"/>
                <w:b/>
                <w:bCs/>
              </w:rPr>
              <w:t>Brand New Officers or New Officer Role Meeting</w:t>
            </w:r>
          </w:p>
        </w:tc>
        <w:tc>
          <w:tcPr>
            <w:tcW w:w="3436" w:type="dxa"/>
            <w:shd w:val="clear" w:color="auto" w:fill="E7E6E6" w:themeFill="background2"/>
          </w:tcPr>
          <w:p w14:paraId="26BA0D60" w14:textId="77777777" w:rsidR="00130065" w:rsidRPr="00387989" w:rsidRDefault="00130065" w:rsidP="002F423F">
            <w:pPr>
              <w:jc w:val="center"/>
              <w:rPr>
                <w:rFonts w:ascii="Arial" w:hAnsi="Arial" w:cs="Arial"/>
                <w:b/>
                <w:bCs/>
              </w:rPr>
            </w:pPr>
            <w:r w:rsidRPr="00387989">
              <w:rPr>
                <w:rFonts w:ascii="Arial" w:hAnsi="Arial" w:cs="Arial"/>
                <w:b/>
                <w:bCs/>
              </w:rPr>
              <w:t>Brand New Officers or New Officer Role Meeting</w:t>
            </w:r>
          </w:p>
        </w:tc>
        <w:tc>
          <w:tcPr>
            <w:tcW w:w="3436" w:type="dxa"/>
            <w:shd w:val="clear" w:color="auto" w:fill="E7E6E6" w:themeFill="background2"/>
          </w:tcPr>
          <w:p w14:paraId="4A9FF1D1" w14:textId="77777777" w:rsidR="00130065" w:rsidRPr="00387989" w:rsidRDefault="00130065" w:rsidP="002F423F">
            <w:pPr>
              <w:jc w:val="center"/>
              <w:rPr>
                <w:rFonts w:ascii="Arial" w:hAnsi="Arial" w:cs="Arial"/>
                <w:b/>
                <w:bCs/>
              </w:rPr>
            </w:pPr>
            <w:r w:rsidRPr="00387989">
              <w:rPr>
                <w:rFonts w:ascii="Arial" w:hAnsi="Arial" w:cs="Arial"/>
                <w:b/>
                <w:bCs/>
              </w:rPr>
              <w:t>Brand New Officers or New Officer Role Meeting</w:t>
            </w:r>
          </w:p>
        </w:tc>
      </w:tr>
      <w:tr w:rsidR="00130065" w14:paraId="3F1D4A02" w14:textId="77777777" w:rsidTr="002F423F">
        <w:tc>
          <w:tcPr>
            <w:tcW w:w="3436" w:type="dxa"/>
          </w:tcPr>
          <w:p w14:paraId="0610123F" w14:textId="77777777" w:rsidR="00130065" w:rsidRDefault="00130065" w:rsidP="002F423F">
            <w:pPr>
              <w:jc w:val="center"/>
              <w:rPr>
                <w:rFonts w:ascii="Arial" w:hAnsi="Arial" w:cs="Arial"/>
              </w:rPr>
            </w:pPr>
            <w:r>
              <w:rPr>
                <w:rFonts w:ascii="Arial" w:hAnsi="Arial" w:cs="Arial"/>
              </w:rPr>
              <w:t>Monday 21 June 2021</w:t>
            </w:r>
          </w:p>
          <w:p w14:paraId="3198B5B5" w14:textId="77777777" w:rsidR="00130065" w:rsidRDefault="00130065" w:rsidP="002F423F">
            <w:pPr>
              <w:jc w:val="center"/>
              <w:rPr>
                <w:rFonts w:ascii="Arial" w:hAnsi="Arial" w:cs="Arial"/>
              </w:rPr>
            </w:pPr>
            <w:r>
              <w:rPr>
                <w:rFonts w:ascii="Arial" w:hAnsi="Arial" w:cs="Arial"/>
              </w:rPr>
              <w:t>7-8pm</w:t>
            </w:r>
          </w:p>
        </w:tc>
        <w:tc>
          <w:tcPr>
            <w:tcW w:w="3436" w:type="dxa"/>
          </w:tcPr>
          <w:p w14:paraId="4A7FAAC8" w14:textId="77777777" w:rsidR="00130065" w:rsidRDefault="00130065" w:rsidP="002F423F">
            <w:pPr>
              <w:jc w:val="center"/>
              <w:rPr>
                <w:rFonts w:ascii="Arial" w:hAnsi="Arial" w:cs="Arial"/>
              </w:rPr>
            </w:pPr>
            <w:r>
              <w:rPr>
                <w:rFonts w:ascii="Arial" w:hAnsi="Arial" w:cs="Arial"/>
              </w:rPr>
              <w:t>Wednesday 23 June 2021</w:t>
            </w:r>
          </w:p>
          <w:p w14:paraId="1EC7A62E" w14:textId="77777777" w:rsidR="00130065" w:rsidRDefault="00130065" w:rsidP="002F423F">
            <w:pPr>
              <w:jc w:val="center"/>
              <w:rPr>
                <w:rFonts w:ascii="Arial" w:hAnsi="Arial" w:cs="Arial"/>
              </w:rPr>
            </w:pPr>
            <w:r>
              <w:rPr>
                <w:rFonts w:ascii="Arial" w:hAnsi="Arial" w:cs="Arial"/>
              </w:rPr>
              <w:t>7-8pm</w:t>
            </w:r>
          </w:p>
        </w:tc>
        <w:tc>
          <w:tcPr>
            <w:tcW w:w="3436" w:type="dxa"/>
          </w:tcPr>
          <w:p w14:paraId="6C3EFF49" w14:textId="77777777" w:rsidR="00130065" w:rsidRDefault="00130065" w:rsidP="002F423F">
            <w:pPr>
              <w:jc w:val="center"/>
              <w:rPr>
                <w:rFonts w:ascii="Arial" w:hAnsi="Arial" w:cs="Arial"/>
              </w:rPr>
            </w:pPr>
            <w:r>
              <w:rPr>
                <w:rFonts w:ascii="Arial" w:hAnsi="Arial" w:cs="Arial"/>
              </w:rPr>
              <w:t>Saturday 26 June 2021</w:t>
            </w:r>
          </w:p>
          <w:p w14:paraId="47D485C9" w14:textId="77777777" w:rsidR="00130065" w:rsidRDefault="00130065" w:rsidP="002F423F">
            <w:pPr>
              <w:jc w:val="center"/>
              <w:rPr>
                <w:rFonts w:ascii="Arial" w:hAnsi="Arial" w:cs="Arial"/>
              </w:rPr>
            </w:pPr>
            <w:r>
              <w:rPr>
                <w:rFonts w:ascii="Arial" w:hAnsi="Arial" w:cs="Arial"/>
              </w:rPr>
              <w:t>9-10am</w:t>
            </w:r>
          </w:p>
        </w:tc>
      </w:tr>
    </w:tbl>
    <w:p w14:paraId="51FF494E" w14:textId="2299976C" w:rsidR="00024722" w:rsidRDefault="00024722" w:rsidP="000F7BE3">
      <w:pPr>
        <w:tabs>
          <w:tab w:val="left" w:pos="8800"/>
        </w:tabs>
        <w:rPr>
          <w:rFonts w:ascii="Arial" w:hAnsi="Arial" w:cs="Arial"/>
          <w:b/>
          <w:bCs/>
          <w:sz w:val="28"/>
          <w:szCs w:val="28"/>
        </w:rPr>
      </w:pPr>
    </w:p>
    <w:p w14:paraId="7952DDDA" w14:textId="77777777" w:rsidR="00130065" w:rsidRDefault="00130065" w:rsidP="000F7BE3">
      <w:pPr>
        <w:tabs>
          <w:tab w:val="left" w:pos="8800"/>
        </w:tabs>
        <w:rPr>
          <w:rFonts w:ascii="Arial" w:hAnsi="Arial" w:cs="Arial"/>
          <w:b/>
          <w:bCs/>
          <w:sz w:val="28"/>
          <w:szCs w:val="28"/>
        </w:rPr>
      </w:pPr>
    </w:p>
    <w:p w14:paraId="68A9A4B3" w14:textId="77777777" w:rsidR="00024722" w:rsidRDefault="00024722" w:rsidP="000F7BE3">
      <w:pPr>
        <w:tabs>
          <w:tab w:val="left" w:pos="8800"/>
        </w:tabs>
        <w:rPr>
          <w:rFonts w:ascii="Arial" w:hAnsi="Arial" w:cs="Arial"/>
          <w:b/>
          <w:bCs/>
          <w:sz w:val="28"/>
          <w:szCs w:val="28"/>
        </w:rPr>
      </w:pPr>
    </w:p>
    <w:p w14:paraId="29135806" w14:textId="77777777" w:rsidR="00130065" w:rsidRPr="00F47C34" w:rsidRDefault="00130065" w:rsidP="00130065">
      <w:pPr>
        <w:pStyle w:val="Toastmasters"/>
        <w:spacing w:after="60"/>
        <w:rPr>
          <w:sz w:val="24"/>
          <w:szCs w:val="24"/>
          <w:u w:val="none"/>
        </w:rPr>
      </w:pPr>
      <w:r w:rsidRPr="00F47C34">
        <w:rPr>
          <w:sz w:val="24"/>
          <w:szCs w:val="24"/>
          <w:u w:val="none"/>
        </w:rPr>
        <w:t>Round One – June 2021 to August 2021 online – zoom.</w:t>
      </w:r>
    </w:p>
    <w:p w14:paraId="6624B206" w14:textId="77777777" w:rsidR="00130065" w:rsidRPr="006957D7" w:rsidRDefault="00130065" w:rsidP="00130065">
      <w:pPr>
        <w:spacing w:after="60"/>
        <w:rPr>
          <w:rFonts w:ascii="Arial" w:hAnsi="Arial" w:cs="Arial"/>
        </w:rPr>
      </w:pPr>
      <w:r>
        <w:rPr>
          <w:rFonts w:ascii="Arial" w:hAnsi="Arial" w:cs="Arial"/>
        </w:rPr>
        <w:t>Training on weeknights 6-9pm, or Saturday 9am-12pm. (3 hours with a 15-minute break)</w:t>
      </w:r>
    </w:p>
    <w:tbl>
      <w:tblPr>
        <w:tblStyle w:val="TableGrid"/>
        <w:tblW w:w="10343" w:type="dxa"/>
        <w:tblLook w:val="04A0" w:firstRow="1" w:lastRow="0" w:firstColumn="1" w:lastColumn="0" w:noHBand="0" w:noVBand="1"/>
      </w:tblPr>
      <w:tblGrid>
        <w:gridCol w:w="3447"/>
        <w:gridCol w:w="3448"/>
        <w:gridCol w:w="3448"/>
      </w:tblGrid>
      <w:tr w:rsidR="00130065" w:rsidRPr="00A73981" w14:paraId="33354043" w14:textId="77777777" w:rsidTr="002F423F">
        <w:tc>
          <w:tcPr>
            <w:tcW w:w="3447" w:type="dxa"/>
            <w:shd w:val="clear" w:color="auto" w:fill="E7E6E6" w:themeFill="background2"/>
          </w:tcPr>
          <w:p w14:paraId="28CE73D6" w14:textId="77777777" w:rsidR="00130065" w:rsidRPr="00A73981" w:rsidRDefault="00130065" w:rsidP="002F423F">
            <w:pPr>
              <w:spacing w:after="120"/>
              <w:jc w:val="center"/>
              <w:rPr>
                <w:rFonts w:ascii="Arial" w:hAnsi="Arial" w:cs="Arial"/>
                <w:b/>
                <w:bCs/>
              </w:rPr>
            </w:pPr>
            <w:r w:rsidRPr="00A73981">
              <w:rPr>
                <w:rFonts w:ascii="Arial" w:hAnsi="Arial" w:cs="Arial"/>
                <w:b/>
                <w:bCs/>
              </w:rPr>
              <w:t>COT Session One</w:t>
            </w:r>
          </w:p>
        </w:tc>
        <w:tc>
          <w:tcPr>
            <w:tcW w:w="3448" w:type="dxa"/>
            <w:shd w:val="clear" w:color="auto" w:fill="E7E6E6" w:themeFill="background2"/>
          </w:tcPr>
          <w:p w14:paraId="133EA28D" w14:textId="77777777" w:rsidR="00130065" w:rsidRPr="00A73981" w:rsidRDefault="00130065" w:rsidP="002F423F">
            <w:pPr>
              <w:spacing w:after="120"/>
              <w:jc w:val="center"/>
              <w:rPr>
                <w:rFonts w:ascii="Arial" w:hAnsi="Arial" w:cs="Arial"/>
                <w:b/>
                <w:bCs/>
              </w:rPr>
            </w:pPr>
            <w:r w:rsidRPr="00A73981">
              <w:rPr>
                <w:rFonts w:ascii="Arial" w:hAnsi="Arial" w:cs="Arial"/>
                <w:b/>
                <w:bCs/>
              </w:rPr>
              <w:t>COT Session Two</w:t>
            </w:r>
          </w:p>
        </w:tc>
        <w:tc>
          <w:tcPr>
            <w:tcW w:w="3448" w:type="dxa"/>
            <w:shd w:val="clear" w:color="auto" w:fill="E7E6E6" w:themeFill="background2"/>
          </w:tcPr>
          <w:p w14:paraId="64EEAB79" w14:textId="77777777" w:rsidR="00130065" w:rsidRPr="00A73981" w:rsidRDefault="00130065" w:rsidP="002F423F">
            <w:pPr>
              <w:spacing w:after="120"/>
              <w:jc w:val="center"/>
              <w:rPr>
                <w:rFonts w:ascii="Arial" w:hAnsi="Arial" w:cs="Arial"/>
                <w:b/>
                <w:bCs/>
              </w:rPr>
            </w:pPr>
            <w:r w:rsidRPr="00A73981">
              <w:rPr>
                <w:rFonts w:ascii="Arial" w:hAnsi="Arial" w:cs="Arial"/>
                <w:b/>
                <w:bCs/>
              </w:rPr>
              <w:t>COT Session Three</w:t>
            </w:r>
          </w:p>
        </w:tc>
      </w:tr>
      <w:tr w:rsidR="00130065" w14:paraId="1E1BE7BF" w14:textId="77777777" w:rsidTr="002F423F">
        <w:tc>
          <w:tcPr>
            <w:tcW w:w="3447" w:type="dxa"/>
          </w:tcPr>
          <w:p w14:paraId="1CEF151F" w14:textId="77777777" w:rsidR="00130065" w:rsidRDefault="00130065" w:rsidP="002F423F">
            <w:pPr>
              <w:spacing w:after="120"/>
              <w:jc w:val="center"/>
              <w:rPr>
                <w:rFonts w:ascii="Arial" w:hAnsi="Arial" w:cs="Arial"/>
              </w:rPr>
            </w:pPr>
            <w:r>
              <w:rPr>
                <w:rFonts w:ascii="Arial" w:hAnsi="Arial" w:cs="Arial"/>
              </w:rPr>
              <w:t>Monday 12 July 2021</w:t>
            </w:r>
          </w:p>
        </w:tc>
        <w:tc>
          <w:tcPr>
            <w:tcW w:w="3448" w:type="dxa"/>
          </w:tcPr>
          <w:p w14:paraId="1B0A0461" w14:textId="77777777" w:rsidR="00130065" w:rsidRDefault="00130065" w:rsidP="002F423F">
            <w:pPr>
              <w:spacing w:after="120"/>
              <w:jc w:val="center"/>
              <w:rPr>
                <w:rFonts w:ascii="Arial" w:hAnsi="Arial" w:cs="Arial"/>
              </w:rPr>
            </w:pPr>
            <w:r>
              <w:rPr>
                <w:rFonts w:ascii="Arial" w:hAnsi="Arial" w:cs="Arial"/>
              </w:rPr>
              <w:t>Wednesday 14 July 2021</w:t>
            </w:r>
          </w:p>
        </w:tc>
        <w:tc>
          <w:tcPr>
            <w:tcW w:w="3448" w:type="dxa"/>
          </w:tcPr>
          <w:p w14:paraId="6A56C6F7" w14:textId="77777777" w:rsidR="00130065" w:rsidRDefault="00130065" w:rsidP="002F423F">
            <w:pPr>
              <w:spacing w:after="120"/>
              <w:jc w:val="center"/>
              <w:rPr>
                <w:rFonts w:ascii="Arial" w:hAnsi="Arial" w:cs="Arial"/>
              </w:rPr>
            </w:pPr>
            <w:r>
              <w:rPr>
                <w:rFonts w:ascii="Arial" w:hAnsi="Arial" w:cs="Arial"/>
              </w:rPr>
              <w:t>Saturday 17 July 2021</w:t>
            </w:r>
          </w:p>
        </w:tc>
      </w:tr>
      <w:tr w:rsidR="00130065" w:rsidRPr="00A73981" w14:paraId="0B6991A4" w14:textId="77777777" w:rsidTr="002F423F">
        <w:tc>
          <w:tcPr>
            <w:tcW w:w="3447" w:type="dxa"/>
            <w:shd w:val="clear" w:color="auto" w:fill="E7E6E6" w:themeFill="background2"/>
          </w:tcPr>
          <w:p w14:paraId="2F964116" w14:textId="77777777" w:rsidR="00130065" w:rsidRPr="00A73981" w:rsidRDefault="00130065" w:rsidP="002F423F">
            <w:pPr>
              <w:spacing w:after="120"/>
              <w:jc w:val="center"/>
              <w:rPr>
                <w:rFonts w:ascii="Arial" w:hAnsi="Arial" w:cs="Arial"/>
                <w:b/>
                <w:bCs/>
              </w:rPr>
            </w:pPr>
            <w:r w:rsidRPr="00A73981">
              <w:rPr>
                <w:rFonts w:ascii="Arial" w:hAnsi="Arial" w:cs="Arial"/>
                <w:b/>
                <w:bCs/>
              </w:rPr>
              <w:t xml:space="preserve">COT Session </w:t>
            </w:r>
            <w:r>
              <w:rPr>
                <w:rFonts w:ascii="Arial" w:hAnsi="Arial" w:cs="Arial"/>
                <w:b/>
                <w:bCs/>
              </w:rPr>
              <w:t>Four</w:t>
            </w:r>
          </w:p>
        </w:tc>
        <w:tc>
          <w:tcPr>
            <w:tcW w:w="3448" w:type="dxa"/>
            <w:shd w:val="clear" w:color="auto" w:fill="E7E6E6" w:themeFill="background2"/>
          </w:tcPr>
          <w:p w14:paraId="324BB366" w14:textId="77777777" w:rsidR="00130065" w:rsidRPr="00A73981" w:rsidRDefault="00130065" w:rsidP="002F423F">
            <w:pPr>
              <w:spacing w:after="120"/>
              <w:jc w:val="center"/>
              <w:rPr>
                <w:rFonts w:ascii="Arial" w:hAnsi="Arial" w:cs="Arial"/>
                <w:b/>
                <w:bCs/>
              </w:rPr>
            </w:pPr>
            <w:r w:rsidRPr="00A73981">
              <w:rPr>
                <w:rFonts w:ascii="Arial" w:hAnsi="Arial" w:cs="Arial"/>
                <w:b/>
                <w:bCs/>
              </w:rPr>
              <w:t xml:space="preserve">COT Session </w:t>
            </w:r>
            <w:r>
              <w:rPr>
                <w:rFonts w:ascii="Arial" w:hAnsi="Arial" w:cs="Arial"/>
                <w:b/>
                <w:bCs/>
              </w:rPr>
              <w:t>Five</w:t>
            </w:r>
          </w:p>
        </w:tc>
        <w:tc>
          <w:tcPr>
            <w:tcW w:w="3448" w:type="dxa"/>
            <w:shd w:val="clear" w:color="auto" w:fill="E7E6E6" w:themeFill="background2"/>
          </w:tcPr>
          <w:p w14:paraId="1D2E11B2" w14:textId="77777777" w:rsidR="00130065" w:rsidRPr="00A73981" w:rsidRDefault="00130065" w:rsidP="002F423F">
            <w:pPr>
              <w:spacing w:after="120"/>
              <w:jc w:val="center"/>
              <w:rPr>
                <w:rFonts w:ascii="Arial" w:hAnsi="Arial" w:cs="Arial"/>
                <w:b/>
                <w:bCs/>
              </w:rPr>
            </w:pPr>
            <w:r w:rsidRPr="00A73981">
              <w:rPr>
                <w:rFonts w:ascii="Arial" w:hAnsi="Arial" w:cs="Arial"/>
                <w:b/>
                <w:bCs/>
              </w:rPr>
              <w:t xml:space="preserve">COT Session </w:t>
            </w:r>
            <w:r>
              <w:rPr>
                <w:rFonts w:ascii="Arial" w:hAnsi="Arial" w:cs="Arial"/>
                <w:b/>
                <w:bCs/>
              </w:rPr>
              <w:t>Six</w:t>
            </w:r>
          </w:p>
        </w:tc>
      </w:tr>
      <w:tr w:rsidR="00130065" w14:paraId="0D7F5F1A" w14:textId="77777777" w:rsidTr="002F423F">
        <w:tc>
          <w:tcPr>
            <w:tcW w:w="3447" w:type="dxa"/>
          </w:tcPr>
          <w:p w14:paraId="6C04E7FD" w14:textId="77777777" w:rsidR="00130065" w:rsidRDefault="00130065" w:rsidP="002F423F">
            <w:pPr>
              <w:spacing w:after="120"/>
              <w:jc w:val="center"/>
              <w:rPr>
                <w:rFonts w:ascii="Arial" w:hAnsi="Arial" w:cs="Arial"/>
              </w:rPr>
            </w:pPr>
            <w:r>
              <w:rPr>
                <w:rFonts w:ascii="Arial" w:hAnsi="Arial" w:cs="Arial"/>
              </w:rPr>
              <w:t>Tuesday 20 July 2021</w:t>
            </w:r>
          </w:p>
        </w:tc>
        <w:tc>
          <w:tcPr>
            <w:tcW w:w="3448" w:type="dxa"/>
          </w:tcPr>
          <w:p w14:paraId="1344C395" w14:textId="77777777" w:rsidR="00130065" w:rsidRDefault="00130065" w:rsidP="002F423F">
            <w:pPr>
              <w:spacing w:after="120"/>
              <w:jc w:val="center"/>
              <w:rPr>
                <w:rFonts w:ascii="Arial" w:hAnsi="Arial" w:cs="Arial"/>
              </w:rPr>
            </w:pPr>
            <w:r>
              <w:rPr>
                <w:rFonts w:ascii="Arial" w:hAnsi="Arial" w:cs="Arial"/>
              </w:rPr>
              <w:t>Thursday 22 July 2021</w:t>
            </w:r>
          </w:p>
        </w:tc>
        <w:tc>
          <w:tcPr>
            <w:tcW w:w="3448" w:type="dxa"/>
          </w:tcPr>
          <w:p w14:paraId="500FE98B" w14:textId="77777777" w:rsidR="00130065" w:rsidRDefault="00130065" w:rsidP="002F423F">
            <w:pPr>
              <w:spacing w:after="120"/>
              <w:jc w:val="center"/>
              <w:rPr>
                <w:rFonts w:ascii="Arial" w:hAnsi="Arial" w:cs="Arial"/>
              </w:rPr>
            </w:pPr>
            <w:r>
              <w:rPr>
                <w:rFonts w:ascii="Arial" w:hAnsi="Arial" w:cs="Arial"/>
              </w:rPr>
              <w:t>Saturday 24 July 2021</w:t>
            </w:r>
          </w:p>
        </w:tc>
      </w:tr>
      <w:tr w:rsidR="00130065" w:rsidRPr="00A73981" w14:paraId="163306EB" w14:textId="77777777" w:rsidTr="002F423F">
        <w:tc>
          <w:tcPr>
            <w:tcW w:w="3447" w:type="dxa"/>
            <w:shd w:val="clear" w:color="auto" w:fill="E7E6E6" w:themeFill="background2"/>
          </w:tcPr>
          <w:p w14:paraId="6A70279C" w14:textId="77777777" w:rsidR="00130065" w:rsidRPr="00A73981" w:rsidRDefault="00130065" w:rsidP="002F423F">
            <w:pPr>
              <w:spacing w:after="120"/>
              <w:jc w:val="center"/>
              <w:rPr>
                <w:rFonts w:ascii="Arial" w:hAnsi="Arial" w:cs="Arial"/>
                <w:b/>
                <w:bCs/>
              </w:rPr>
            </w:pPr>
            <w:r w:rsidRPr="00A73981">
              <w:rPr>
                <w:rFonts w:ascii="Arial" w:hAnsi="Arial" w:cs="Arial"/>
                <w:b/>
                <w:bCs/>
              </w:rPr>
              <w:t xml:space="preserve">COT Session </w:t>
            </w:r>
            <w:r>
              <w:rPr>
                <w:rFonts w:ascii="Arial" w:hAnsi="Arial" w:cs="Arial"/>
                <w:b/>
                <w:bCs/>
              </w:rPr>
              <w:t>Seven</w:t>
            </w:r>
          </w:p>
        </w:tc>
        <w:tc>
          <w:tcPr>
            <w:tcW w:w="3448" w:type="dxa"/>
            <w:shd w:val="clear" w:color="auto" w:fill="E7E6E6" w:themeFill="background2"/>
          </w:tcPr>
          <w:p w14:paraId="6BAC6A3B" w14:textId="77777777" w:rsidR="00130065" w:rsidRPr="00A73981" w:rsidRDefault="00130065" w:rsidP="002F423F">
            <w:pPr>
              <w:spacing w:after="120"/>
              <w:jc w:val="center"/>
              <w:rPr>
                <w:rFonts w:ascii="Arial" w:hAnsi="Arial" w:cs="Arial"/>
                <w:b/>
                <w:bCs/>
              </w:rPr>
            </w:pPr>
            <w:r w:rsidRPr="00A73981">
              <w:rPr>
                <w:rFonts w:ascii="Arial" w:hAnsi="Arial" w:cs="Arial"/>
                <w:b/>
                <w:bCs/>
              </w:rPr>
              <w:t xml:space="preserve">COT Session </w:t>
            </w:r>
            <w:r>
              <w:rPr>
                <w:rFonts w:ascii="Arial" w:hAnsi="Arial" w:cs="Arial"/>
                <w:b/>
                <w:bCs/>
              </w:rPr>
              <w:t>Eight</w:t>
            </w:r>
          </w:p>
        </w:tc>
        <w:tc>
          <w:tcPr>
            <w:tcW w:w="3448" w:type="dxa"/>
            <w:shd w:val="clear" w:color="auto" w:fill="E7E6E6" w:themeFill="background2"/>
          </w:tcPr>
          <w:p w14:paraId="50743C1D" w14:textId="77777777" w:rsidR="00130065" w:rsidRPr="00A73981" w:rsidRDefault="00130065" w:rsidP="002F423F">
            <w:pPr>
              <w:spacing w:after="120"/>
              <w:jc w:val="center"/>
              <w:rPr>
                <w:rFonts w:ascii="Arial" w:hAnsi="Arial" w:cs="Arial"/>
                <w:b/>
                <w:bCs/>
              </w:rPr>
            </w:pPr>
            <w:r w:rsidRPr="00A73981">
              <w:rPr>
                <w:rFonts w:ascii="Arial" w:hAnsi="Arial" w:cs="Arial"/>
                <w:b/>
                <w:bCs/>
              </w:rPr>
              <w:t xml:space="preserve">COT Session </w:t>
            </w:r>
            <w:r>
              <w:rPr>
                <w:rFonts w:ascii="Arial" w:hAnsi="Arial" w:cs="Arial"/>
                <w:b/>
                <w:bCs/>
              </w:rPr>
              <w:t>Nine</w:t>
            </w:r>
          </w:p>
        </w:tc>
      </w:tr>
      <w:tr w:rsidR="00130065" w14:paraId="33EE8324" w14:textId="77777777" w:rsidTr="002F423F">
        <w:tc>
          <w:tcPr>
            <w:tcW w:w="3447" w:type="dxa"/>
          </w:tcPr>
          <w:p w14:paraId="3E9D2BCE" w14:textId="77777777" w:rsidR="00130065" w:rsidRDefault="00130065" w:rsidP="002F423F">
            <w:pPr>
              <w:spacing w:after="120"/>
              <w:jc w:val="center"/>
              <w:rPr>
                <w:rFonts w:ascii="Arial" w:hAnsi="Arial" w:cs="Arial"/>
              </w:rPr>
            </w:pPr>
            <w:r>
              <w:rPr>
                <w:rFonts w:ascii="Arial" w:hAnsi="Arial" w:cs="Arial"/>
              </w:rPr>
              <w:t>Wednesday 28 July 2021</w:t>
            </w:r>
          </w:p>
        </w:tc>
        <w:tc>
          <w:tcPr>
            <w:tcW w:w="3448" w:type="dxa"/>
          </w:tcPr>
          <w:p w14:paraId="2EA64DC9" w14:textId="77777777" w:rsidR="00130065" w:rsidRDefault="00130065" w:rsidP="002F423F">
            <w:pPr>
              <w:spacing w:after="120"/>
              <w:jc w:val="center"/>
              <w:rPr>
                <w:rFonts w:ascii="Arial" w:hAnsi="Arial" w:cs="Arial"/>
              </w:rPr>
            </w:pPr>
            <w:r>
              <w:rPr>
                <w:rFonts w:ascii="Arial" w:hAnsi="Arial" w:cs="Arial"/>
              </w:rPr>
              <w:t>Wednesday 4 August 2021</w:t>
            </w:r>
          </w:p>
        </w:tc>
        <w:tc>
          <w:tcPr>
            <w:tcW w:w="3448" w:type="dxa"/>
          </w:tcPr>
          <w:p w14:paraId="3D02EA97" w14:textId="77777777" w:rsidR="00130065" w:rsidRDefault="00130065" w:rsidP="002F423F">
            <w:pPr>
              <w:spacing w:after="120"/>
              <w:jc w:val="center"/>
              <w:rPr>
                <w:rFonts w:ascii="Arial" w:hAnsi="Arial" w:cs="Arial"/>
              </w:rPr>
            </w:pPr>
            <w:r>
              <w:rPr>
                <w:rFonts w:ascii="Arial" w:hAnsi="Arial" w:cs="Arial"/>
              </w:rPr>
              <w:t>Saturday 14</w:t>
            </w:r>
            <w:r w:rsidRPr="0091446F">
              <w:rPr>
                <w:rFonts w:ascii="Arial" w:hAnsi="Arial" w:cs="Arial"/>
                <w:vertAlign w:val="superscript"/>
              </w:rPr>
              <w:t>th</w:t>
            </w:r>
            <w:r>
              <w:rPr>
                <w:rFonts w:ascii="Arial" w:hAnsi="Arial" w:cs="Arial"/>
              </w:rPr>
              <w:t xml:space="preserve"> August</w:t>
            </w:r>
          </w:p>
        </w:tc>
      </w:tr>
    </w:tbl>
    <w:p w14:paraId="12A451F2" w14:textId="77777777" w:rsidR="00130065" w:rsidRDefault="00130065" w:rsidP="00130065">
      <w:pPr>
        <w:spacing w:before="60" w:after="60"/>
        <w:rPr>
          <w:rFonts w:ascii="Arial" w:hAnsi="Arial" w:cs="Arial"/>
          <w:b/>
          <w:bCs/>
        </w:rPr>
      </w:pPr>
    </w:p>
    <w:p w14:paraId="6029BF36" w14:textId="7B15E94E" w:rsidR="00130065" w:rsidRDefault="00130065" w:rsidP="00130065">
      <w:pPr>
        <w:spacing w:before="60" w:after="60"/>
        <w:rPr>
          <w:rFonts w:ascii="Arial" w:hAnsi="Arial" w:cs="Arial"/>
        </w:rPr>
      </w:pPr>
      <w:r>
        <w:rPr>
          <w:rFonts w:ascii="Arial" w:hAnsi="Arial" w:cs="Arial"/>
          <w:b/>
          <w:bCs/>
        </w:rPr>
        <w:t xml:space="preserve">More than 3 Officer Roles - </w:t>
      </w:r>
      <w:r>
        <w:rPr>
          <w:rFonts w:ascii="Arial" w:hAnsi="Arial" w:cs="Arial"/>
        </w:rPr>
        <w:t>Toastmasters International training requirement that each club officer attends a club officer breakout at club officer training, for each club officer role/s held e.g., 3 officer positions, 3 officer breakout sessions. D112 Round One and Two will have 3 breakout sessions. If an officer holds more than 3 officer roles, they will need to attend another club officer training session for the breakout session/s only.</w:t>
      </w:r>
    </w:p>
    <w:p w14:paraId="22C79D59" w14:textId="77777777" w:rsidR="00130065" w:rsidRDefault="00130065" w:rsidP="000F7BE3">
      <w:pPr>
        <w:tabs>
          <w:tab w:val="left" w:pos="8800"/>
        </w:tabs>
        <w:rPr>
          <w:rFonts w:ascii="Arial" w:hAnsi="Arial" w:cs="Arial"/>
          <w:b/>
          <w:bCs/>
          <w:sz w:val="28"/>
          <w:szCs w:val="28"/>
        </w:rPr>
      </w:pPr>
    </w:p>
    <w:p w14:paraId="224C98DB" w14:textId="77777777" w:rsidR="00130065" w:rsidRDefault="00130065" w:rsidP="000F7BE3">
      <w:pPr>
        <w:tabs>
          <w:tab w:val="left" w:pos="8800"/>
        </w:tabs>
        <w:rPr>
          <w:rFonts w:ascii="Arial" w:hAnsi="Arial" w:cs="Arial"/>
          <w:b/>
          <w:bCs/>
          <w:sz w:val="28"/>
          <w:szCs w:val="28"/>
        </w:rPr>
      </w:pPr>
    </w:p>
    <w:p w14:paraId="2B11A819" w14:textId="5EEC1774" w:rsidR="000F7BE3" w:rsidRPr="00024722" w:rsidRDefault="000F7BE3" w:rsidP="000F7BE3">
      <w:pPr>
        <w:tabs>
          <w:tab w:val="left" w:pos="8800"/>
        </w:tabs>
        <w:rPr>
          <w:rFonts w:ascii="Arial" w:hAnsi="Arial" w:cs="Arial"/>
          <w:b/>
          <w:bCs/>
          <w:sz w:val="28"/>
          <w:szCs w:val="28"/>
        </w:rPr>
      </w:pPr>
      <w:r w:rsidRPr="00024722">
        <w:rPr>
          <w:rFonts w:ascii="Arial" w:hAnsi="Arial" w:cs="Arial"/>
          <w:b/>
          <w:bCs/>
          <w:sz w:val="28"/>
          <w:szCs w:val="28"/>
        </w:rPr>
        <w:t>Conference 202</w:t>
      </w:r>
      <w:r w:rsidR="002A35DE" w:rsidRPr="00024722">
        <w:rPr>
          <w:rFonts w:ascii="Arial" w:hAnsi="Arial" w:cs="Arial"/>
          <w:b/>
          <w:bCs/>
          <w:sz w:val="28"/>
          <w:szCs w:val="28"/>
        </w:rPr>
        <w:t>2</w:t>
      </w:r>
    </w:p>
    <w:p w14:paraId="5A678E34" w14:textId="129B3636" w:rsidR="006F1D4E" w:rsidRPr="00024722" w:rsidRDefault="000F7BE3" w:rsidP="00024722">
      <w:pPr>
        <w:tabs>
          <w:tab w:val="left" w:pos="8800"/>
        </w:tabs>
        <w:rPr>
          <w:rFonts w:ascii="Arial" w:hAnsi="Arial" w:cs="Arial"/>
        </w:rPr>
      </w:pPr>
      <w:r w:rsidRPr="00024722">
        <w:rPr>
          <w:rFonts w:ascii="Arial" w:hAnsi="Arial" w:cs="Arial"/>
        </w:rPr>
        <w:t>The next conference in 2022 will be held in Taupo</w:t>
      </w:r>
      <w:r w:rsidR="002A35DE" w:rsidRPr="00024722">
        <w:rPr>
          <w:rFonts w:ascii="Arial" w:hAnsi="Arial" w:cs="Arial"/>
        </w:rPr>
        <w:t xml:space="preserve"> over the weekend 6 to 8 May 2022</w:t>
      </w:r>
      <w:r w:rsidR="009776B1" w:rsidRPr="00024722">
        <w:rPr>
          <w:rFonts w:ascii="Arial" w:hAnsi="Arial" w:cs="Arial"/>
        </w:rPr>
        <w:t xml:space="preserve">. </w:t>
      </w:r>
      <w:r w:rsidR="00024722">
        <w:rPr>
          <w:rFonts w:ascii="Arial" w:hAnsi="Arial" w:cs="Arial"/>
        </w:rPr>
        <w:t>Committee are reviewing venue options for our first in person conference for 2 years.</w:t>
      </w:r>
    </w:p>
    <w:p w14:paraId="4EAE966C" w14:textId="77777777" w:rsidR="006F1D4E" w:rsidRDefault="006F1D4E" w:rsidP="00944C4E">
      <w:pPr>
        <w:tabs>
          <w:tab w:val="left" w:pos="8800"/>
        </w:tabs>
        <w:rPr>
          <w:highlight w:val="yellow"/>
        </w:rPr>
      </w:pPr>
    </w:p>
    <w:p w14:paraId="0E16964A" w14:textId="77777777" w:rsidR="00177D0C" w:rsidRPr="0017344B" w:rsidRDefault="00177D0C" w:rsidP="00944C4E">
      <w:pPr>
        <w:tabs>
          <w:tab w:val="left" w:pos="8800"/>
        </w:tabs>
        <w:rPr>
          <w:rFonts w:ascii="Arial" w:hAnsi="Arial"/>
          <w:b/>
          <w:bCs/>
          <w:sz w:val="32"/>
          <w:szCs w:val="40"/>
          <w:highlight w:val="yellow"/>
        </w:rPr>
      </w:pPr>
    </w:p>
    <w:sectPr w:rsidR="00177D0C" w:rsidRPr="0017344B" w:rsidSect="00C5417C">
      <w:headerReference w:type="default" r:id="rId8"/>
      <w:footerReference w:type="default" r:id="rId9"/>
      <w:pgSz w:w="11906" w:h="16838"/>
      <w:pgMar w:top="1985" w:right="794" w:bottom="680" w:left="79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DD19" w14:textId="77777777" w:rsidR="007C2260" w:rsidRDefault="007C2260" w:rsidP="00001719">
      <w:r>
        <w:separator/>
      </w:r>
    </w:p>
  </w:endnote>
  <w:endnote w:type="continuationSeparator" w:id="0">
    <w:p w14:paraId="49542FA8" w14:textId="77777777" w:rsidR="007C2260" w:rsidRDefault="007C2260" w:rsidP="0000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872679"/>
      <w:docPartObj>
        <w:docPartGallery w:val="Page Numbers (Bottom of Page)"/>
        <w:docPartUnique/>
      </w:docPartObj>
    </w:sdtPr>
    <w:sdtEndPr/>
    <w:sdtContent>
      <w:sdt>
        <w:sdtPr>
          <w:id w:val="-180123519"/>
          <w:docPartObj>
            <w:docPartGallery w:val="Page Numbers (Top of Page)"/>
            <w:docPartUnique/>
          </w:docPartObj>
        </w:sdtPr>
        <w:sdtEndPr/>
        <w:sdtContent>
          <w:p w14:paraId="0C14FAC1" w14:textId="77777777" w:rsidR="00001719" w:rsidRDefault="00001719" w:rsidP="009F2FA5">
            <w:pPr>
              <w:pStyle w:val="Footer"/>
              <w:jc w:val="right"/>
            </w:pPr>
            <w:r>
              <w:t xml:space="preserve">Page </w:t>
            </w:r>
            <w:r w:rsidR="00AD07C0">
              <w:rPr>
                <w:b/>
                <w:bCs/>
                <w:sz w:val="24"/>
                <w:szCs w:val="24"/>
              </w:rPr>
              <w:fldChar w:fldCharType="begin"/>
            </w:r>
            <w:r>
              <w:rPr>
                <w:b/>
                <w:bCs/>
              </w:rPr>
              <w:instrText xml:space="preserve"> PAGE </w:instrText>
            </w:r>
            <w:r w:rsidR="00AD07C0">
              <w:rPr>
                <w:b/>
                <w:bCs/>
                <w:sz w:val="24"/>
                <w:szCs w:val="24"/>
              </w:rPr>
              <w:fldChar w:fldCharType="separate"/>
            </w:r>
            <w:r w:rsidR="009F2A0B">
              <w:rPr>
                <w:b/>
                <w:bCs/>
                <w:noProof/>
              </w:rPr>
              <w:t>1</w:t>
            </w:r>
            <w:r w:rsidR="00AD07C0">
              <w:rPr>
                <w:b/>
                <w:bCs/>
                <w:sz w:val="24"/>
                <w:szCs w:val="24"/>
              </w:rPr>
              <w:fldChar w:fldCharType="end"/>
            </w:r>
            <w:r>
              <w:t xml:space="preserve"> of </w:t>
            </w:r>
            <w:r w:rsidR="00AD07C0">
              <w:rPr>
                <w:b/>
                <w:bCs/>
                <w:sz w:val="24"/>
                <w:szCs w:val="24"/>
              </w:rPr>
              <w:fldChar w:fldCharType="begin"/>
            </w:r>
            <w:r>
              <w:rPr>
                <w:b/>
                <w:bCs/>
              </w:rPr>
              <w:instrText xml:space="preserve"> NUMPAGES  </w:instrText>
            </w:r>
            <w:r w:rsidR="00AD07C0">
              <w:rPr>
                <w:b/>
                <w:bCs/>
                <w:sz w:val="24"/>
                <w:szCs w:val="24"/>
              </w:rPr>
              <w:fldChar w:fldCharType="separate"/>
            </w:r>
            <w:r w:rsidR="009F2A0B">
              <w:rPr>
                <w:b/>
                <w:bCs/>
                <w:noProof/>
              </w:rPr>
              <w:t>1</w:t>
            </w:r>
            <w:r w:rsidR="00AD07C0">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5D80" w14:textId="77777777" w:rsidR="007C2260" w:rsidRDefault="007C2260" w:rsidP="00001719">
      <w:r>
        <w:separator/>
      </w:r>
    </w:p>
  </w:footnote>
  <w:footnote w:type="continuationSeparator" w:id="0">
    <w:p w14:paraId="40BCC55D" w14:textId="77777777" w:rsidR="007C2260" w:rsidRDefault="007C2260" w:rsidP="0000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6A0D" w14:textId="3AEA128F" w:rsidR="00001719" w:rsidRDefault="00EC6840">
    <w:pPr>
      <w:pStyle w:val="Header"/>
    </w:pPr>
    <w:r>
      <w:rPr>
        <w:noProof/>
      </w:rPr>
      <w:drawing>
        <wp:inline distT="0" distB="0" distL="0" distR="0" wp14:anchorId="40D6CABF" wp14:editId="7C520982">
          <wp:extent cx="6551930" cy="1136650"/>
          <wp:effectExtent l="0" t="0" r="127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112 Banner.png"/>
                  <pic:cNvPicPr/>
                </pic:nvPicPr>
                <pic:blipFill>
                  <a:blip r:embed="rId1">
                    <a:extLst>
                      <a:ext uri="{28A0092B-C50C-407E-A947-70E740481C1C}">
                        <a14:useLocalDpi xmlns:a14="http://schemas.microsoft.com/office/drawing/2010/main" val="0"/>
                      </a:ext>
                    </a:extLst>
                  </a:blip>
                  <a:stretch>
                    <a:fillRect/>
                  </a:stretch>
                </pic:blipFill>
                <pic:spPr>
                  <a:xfrm>
                    <a:off x="0" y="0"/>
                    <a:ext cx="6551930" cy="1136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B1F"/>
    <w:multiLevelType w:val="hybridMultilevel"/>
    <w:tmpl w:val="6442C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6616FF"/>
    <w:multiLevelType w:val="hybridMultilevel"/>
    <w:tmpl w:val="C9F67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ED4C00"/>
    <w:multiLevelType w:val="hybridMultilevel"/>
    <w:tmpl w:val="ECBA5010"/>
    <w:lvl w:ilvl="0" w:tplc="74A0956E">
      <w:start w:val="1"/>
      <w:numFmt w:val="bullet"/>
      <w:lvlText w:val=""/>
      <w:lvlJc w:val="left"/>
      <w:pPr>
        <w:ind w:left="6" w:hanging="360"/>
      </w:pPr>
      <w:rPr>
        <w:rFonts w:ascii="Wingdings" w:hAnsi="Wingdings"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3" w15:restartNumberingAfterBreak="0">
    <w:nsid w:val="10537DE9"/>
    <w:multiLevelType w:val="hybridMultilevel"/>
    <w:tmpl w:val="CABACCB4"/>
    <w:lvl w:ilvl="0" w:tplc="A5F4F88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AD4832"/>
    <w:multiLevelType w:val="hybridMultilevel"/>
    <w:tmpl w:val="D2A817DC"/>
    <w:lvl w:ilvl="0" w:tplc="E3F6EEB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0C42987"/>
    <w:multiLevelType w:val="hybridMultilevel"/>
    <w:tmpl w:val="489E2F6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18A5504"/>
    <w:multiLevelType w:val="hybridMultilevel"/>
    <w:tmpl w:val="A4467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0C141F"/>
    <w:multiLevelType w:val="hybridMultilevel"/>
    <w:tmpl w:val="489297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9613443"/>
    <w:multiLevelType w:val="hybridMultilevel"/>
    <w:tmpl w:val="39803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9209B5"/>
    <w:multiLevelType w:val="hybridMultilevel"/>
    <w:tmpl w:val="07AA5C3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59711ABF"/>
    <w:multiLevelType w:val="hybridMultilevel"/>
    <w:tmpl w:val="85B05114"/>
    <w:lvl w:ilvl="0" w:tplc="74A0956E">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A4971BA"/>
    <w:multiLevelType w:val="hybridMultilevel"/>
    <w:tmpl w:val="5980DC5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B20280C"/>
    <w:multiLevelType w:val="hybridMultilevel"/>
    <w:tmpl w:val="120C9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9131A4"/>
    <w:multiLevelType w:val="hybridMultilevel"/>
    <w:tmpl w:val="232CB03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203666B"/>
    <w:multiLevelType w:val="hybridMultilevel"/>
    <w:tmpl w:val="C1545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3770A52"/>
    <w:multiLevelType w:val="hybridMultilevel"/>
    <w:tmpl w:val="867225E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5C33F41"/>
    <w:multiLevelType w:val="hybridMultilevel"/>
    <w:tmpl w:val="B952F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F0154CB"/>
    <w:multiLevelType w:val="hybridMultilevel"/>
    <w:tmpl w:val="1A9E7E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055381C"/>
    <w:multiLevelType w:val="hybridMultilevel"/>
    <w:tmpl w:val="9704F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08449AD"/>
    <w:multiLevelType w:val="hybridMultilevel"/>
    <w:tmpl w:val="4A20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6523A"/>
    <w:multiLevelType w:val="multilevel"/>
    <w:tmpl w:val="F8B02EAA"/>
    <w:styleLink w:val="Sty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4E2036"/>
    <w:multiLevelType w:val="hybridMultilevel"/>
    <w:tmpl w:val="F8B02EAA"/>
    <w:lvl w:ilvl="0" w:tplc="609E067A">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C0F0CCA"/>
    <w:multiLevelType w:val="hybridMultilevel"/>
    <w:tmpl w:val="9F82C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D9759E6"/>
    <w:multiLevelType w:val="multilevel"/>
    <w:tmpl w:val="F8B02EAA"/>
    <w:numStyleLink w:val="Style1"/>
  </w:abstractNum>
  <w:abstractNum w:abstractNumId="24" w15:restartNumberingAfterBreak="0">
    <w:nsid w:val="7E7A5376"/>
    <w:multiLevelType w:val="hybridMultilevel"/>
    <w:tmpl w:val="8A740CD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8"/>
  </w:num>
  <w:num w:numId="2">
    <w:abstractNumId w:val="6"/>
  </w:num>
  <w:num w:numId="3">
    <w:abstractNumId w:val="12"/>
  </w:num>
  <w:num w:numId="4">
    <w:abstractNumId w:val="8"/>
  </w:num>
  <w:num w:numId="5">
    <w:abstractNumId w:val="9"/>
  </w:num>
  <w:num w:numId="6">
    <w:abstractNumId w:val="11"/>
  </w:num>
  <w:num w:numId="7">
    <w:abstractNumId w:val="22"/>
  </w:num>
  <w:num w:numId="8">
    <w:abstractNumId w:val="0"/>
  </w:num>
  <w:num w:numId="9">
    <w:abstractNumId w:val="16"/>
  </w:num>
  <w:num w:numId="10">
    <w:abstractNumId w:val="1"/>
  </w:num>
  <w:num w:numId="11">
    <w:abstractNumId w:val="14"/>
  </w:num>
  <w:num w:numId="12">
    <w:abstractNumId w:val="24"/>
  </w:num>
  <w:num w:numId="13">
    <w:abstractNumId w:val="4"/>
  </w:num>
  <w:num w:numId="14">
    <w:abstractNumId w:val="21"/>
  </w:num>
  <w:num w:numId="15">
    <w:abstractNumId w:val="7"/>
  </w:num>
  <w:num w:numId="16">
    <w:abstractNumId w:val="5"/>
  </w:num>
  <w:num w:numId="17">
    <w:abstractNumId w:val="13"/>
  </w:num>
  <w:num w:numId="18">
    <w:abstractNumId w:val="15"/>
  </w:num>
  <w:num w:numId="19">
    <w:abstractNumId w:val="17"/>
  </w:num>
  <w:num w:numId="20">
    <w:abstractNumId w:val="20"/>
  </w:num>
  <w:num w:numId="21">
    <w:abstractNumId w:val="23"/>
  </w:num>
  <w:num w:numId="22">
    <w:abstractNumId w:val="3"/>
  </w:num>
  <w:num w:numId="23">
    <w:abstractNumId w:val="19"/>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1C"/>
    <w:rsid w:val="00001719"/>
    <w:rsid w:val="00007EE8"/>
    <w:rsid w:val="00015137"/>
    <w:rsid w:val="00015401"/>
    <w:rsid w:val="000162A4"/>
    <w:rsid w:val="00024722"/>
    <w:rsid w:val="00032C18"/>
    <w:rsid w:val="000406E9"/>
    <w:rsid w:val="00041054"/>
    <w:rsid w:val="00051DD1"/>
    <w:rsid w:val="000534E7"/>
    <w:rsid w:val="0005467E"/>
    <w:rsid w:val="00061D6B"/>
    <w:rsid w:val="00065523"/>
    <w:rsid w:val="00076DA2"/>
    <w:rsid w:val="00086CC6"/>
    <w:rsid w:val="0009264B"/>
    <w:rsid w:val="00097914"/>
    <w:rsid w:val="000A1CED"/>
    <w:rsid w:val="000B2552"/>
    <w:rsid w:val="000D061C"/>
    <w:rsid w:val="000E0058"/>
    <w:rsid w:val="000E07A8"/>
    <w:rsid w:val="000F7BE3"/>
    <w:rsid w:val="00107424"/>
    <w:rsid w:val="001240B6"/>
    <w:rsid w:val="001264FF"/>
    <w:rsid w:val="00126DE7"/>
    <w:rsid w:val="00130065"/>
    <w:rsid w:val="001574EE"/>
    <w:rsid w:val="00164769"/>
    <w:rsid w:val="00172C9F"/>
    <w:rsid w:val="0017344B"/>
    <w:rsid w:val="00177D0C"/>
    <w:rsid w:val="00187DEB"/>
    <w:rsid w:val="00191DAC"/>
    <w:rsid w:val="00192968"/>
    <w:rsid w:val="001939E6"/>
    <w:rsid w:val="001A42DA"/>
    <w:rsid w:val="001B031C"/>
    <w:rsid w:val="001B5745"/>
    <w:rsid w:val="001B6CB9"/>
    <w:rsid w:val="001C41B8"/>
    <w:rsid w:val="001C537F"/>
    <w:rsid w:val="001D3BC2"/>
    <w:rsid w:val="001E3A2B"/>
    <w:rsid w:val="001E44AE"/>
    <w:rsid w:val="001E736B"/>
    <w:rsid w:val="001F08E9"/>
    <w:rsid w:val="001F60D8"/>
    <w:rsid w:val="002025E6"/>
    <w:rsid w:val="00202EF3"/>
    <w:rsid w:val="00211EC4"/>
    <w:rsid w:val="00222D59"/>
    <w:rsid w:val="00230109"/>
    <w:rsid w:val="002338A1"/>
    <w:rsid w:val="00240A2E"/>
    <w:rsid w:val="00250C27"/>
    <w:rsid w:val="0027476F"/>
    <w:rsid w:val="00283631"/>
    <w:rsid w:val="002856B8"/>
    <w:rsid w:val="002965FB"/>
    <w:rsid w:val="002A29A8"/>
    <w:rsid w:val="002A35DE"/>
    <w:rsid w:val="002A3A7C"/>
    <w:rsid w:val="002C2112"/>
    <w:rsid w:val="002D02FE"/>
    <w:rsid w:val="002F4FD9"/>
    <w:rsid w:val="003057CE"/>
    <w:rsid w:val="00314CFE"/>
    <w:rsid w:val="0031765D"/>
    <w:rsid w:val="00333CE4"/>
    <w:rsid w:val="00344FD9"/>
    <w:rsid w:val="0035082A"/>
    <w:rsid w:val="00355E56"/>
    <w:rsid w:val="00357665"/>
    <w:rsid w:val="00370FE7"/>
    <w:rsid w:val="00372CA6"/>
    <w:rsid w:val="00375627"/>
    <w:rsid w:val="0038765D"/>
    <w:rsid w:val="00387F03"/>
    <w:rsid w:val="00392842"/>
    <w:rsid w:val="00394B09"/>
    <w:rsid w:val="003969A0"/>
    <w:rsid w:val="00397931"/>
    <w:rsid w:val="003A2356"/>
    <w:rsid w:val="003A4BC2"/>
    <w:rsid w:val="003B7CAB"/>
    <w:rsid w:val="003D4F87"/>
    <w:rsid w:val="003E3E6A"/>
    <w:rsid w:val="003E42F8"/>
    <w:rsid w:val="003F6820"/>
    <w:rsid w:val="004035C7"/>
    <w:rsid w:val="00441CD3"/>
    <w:rsid w:val="00441DC4"/>
    <w:rsid w:val="0044285A"/>
    <w:rsid w:val="004549A6"/>
    <w:rsid w:val="00454BFB"/>
    <w:rsid w:val="00457587"/>
    <w:rsid w:val="00457CC7"/>
    <w:rsid w:val="00461B91"/>
    <w:rsid w:val="00464FBC"/>
    <w:rsid w:val="00471BFD"/>
    <w:rsid w:val="004A5006"/>
    <w:rsid w:val="004B1137"/>
    <w:rsid w:val="004C1152"/>
    <w:rsid w:val="004C199A"/>
    <w:rsid w:val="004F0A3A"/>
    <w:rsid w:val="00511B0F"/>
    <w:rsid w:val="005209AA"/>
    <w:rsid w:val="0052447C"/>
    <w:rsid w:val="00530E61"/>
    <w:rsid w:val="00550EFE"/>
    <w:rsid w:val="00552FF9"/>
    <w:rsid w:val="00553C9B"/>
    <w:rsid w:val="0055487F"/>
    <w:rsid w:val="00577B19"/>
    <w:rsid w:val="00587282"/>
    <w:rsid w:val="005A34FE"/>
    <w:rsid w:val="005B24E0"/>
    <w:rsid w:val="005B704D"/>
    <w:rsid w:val="005E4E14"/>
    <w:rsid w:val="005F0F75"/>
    <w:rsid w:val="00600A8C"/>
    <w:rsid w:val="00601684"/>
    <w:rsid w:val="00617362"/>
    <w:rsid w:val="00643209"/>
    <w:rsid w:val="00644628"/>
    <w:rsid w:val="0064488C"/>
    <w:rsid w:val="00646C2E"/>
    <w:rsid w:val="00652409"/>
    <w:rsid w:val="00655E4B"/>
    <w:rsid w:val="00657C65"/>
    <w:rsid w:val="00693A18"/>
    <w:rsid w:val="00694051"/>
    <w:rsid w:val="006A16B9"/>
    <w:rsid w:val="006A20A0"/>
    <w:rsid w:val="006B519A"/>
    <w:rsid w:val="006C6859"/>
    <w:rsid w:val="006D2CCF"/>
    <w:rsid w:val="006E3882"/>
    <w:rsid w:val="006F00ED"/>
    <w:rsid w:val="006F1D4E"/>
    <w:rsid w:val="007065B0"/>
    <w:rsid w:val="007077A3"/>
    <w:rsid w:val="0071792B"/>
    <w:rsid w:val="007523EA"/>
    <w:rsid w:val="00753B95"/>
    <w:rsid w:val="00763B8E"/>
    <w:rsid w:val="00763CDF"/>
    <w:rsid w:val="0078462E"/>
    <w:rsid w:val="00797E6E"/>
    <w:rsid w:val="007A0FA2"/>
    <w:rsid w:val="007A1960"/>
    <w:rsid w:val="007B1A01"/>
    <w:rsid w:val="007C0E19"/>
    <w:rsid w:val="007C2260"/>
    <w:rsid w:val="007D497D"/>
    <w:rsid w:val="007E5C0A"/>
    <w:rsid w:val="00800E49"/>
    <w:rsid w:val="00803147"/>
    <w:rsid w:val="00810CD5"/>
    <w:rsid w:val="00817496"/>
    <w:rsid w:val="00843054"/>
    <w:rsid w:val="008441CD"/>
    <w:rsid w:val="00844254"/>
    <w:rsid w:val="00851E75"/>
    <w:rsid w:val="00853E4B"/>
    <w:rsid w:val="00866A04"/>
    <w:rsid w:val="00877A68"/>
    <w:rsid w:val="00885BDC"/>
    <w:rsid w:val="00886391"/>
    <w:rsid w:val="00886EB9"/>
    <w:rsid w:val="00896394"/>
    <w:rsid w:val="008B3CEF"/>
    <w:rsid w:val="008B42B2"/>
    <w:rsid w:val="008B6EA8"/>
    <w:rsid w:val="008C29FC"/>
    <w:rsid w:val="008D07F1"/>
    <w:rsid w:val="008D62D4"/>
    <w:rsid w:val="008E193C"/>
    <w:rsid w:val="008E4D04"/>
    <w:rsid w:val="008E6BF5"/>
    <w:rsid w:val="008E7896"/>
    <w:rsid w:val="00900E8C"/>
    <w:rsid w:val="00905066"/>
    <w:rsid w:val="00910F72"/>
    <w:rsid w:val="0091796D"/>
    <w:rsid w:val="0092647C"/>
    <w:rsid w:val="00931721"/>
    <w:rsid w:val="009340E0"/>
    <w:rsid w:val="00944C4E"/>
    <w:rsid w:val="00944E1F"/>
    <w:rsid w:val="00947ACD"/>
    <w:rsid w:val="00947B85"/>
    <w:rsid w:val="00966607"/>
    <w:rsid w:val="00972A7D"/>
    <w:rsid w:val="009776B1"/>
    <w:rsid w:val="00983B34"/>
    <w:rsid w:val="00986812"/>
    <w:rsid w:val="00993D06"/>
    <w:rsid w:val="009A68F9"/>
    <w:rsid w:val="009B313F"/>
    <w:rsid w:val="009B40D5"/>
    <w:rsid w:val="009B655B"/>
    <w:rsid w:val="009B69CB"/>
    <w:rsid w:val="009B6B91"/>
    <w:rsid w:val="009D00C7"/>
    <w:rsid w:val="009D3677"/>
    <w:rsid w:val="009F2A0B"/>
    <w:rsid w:val="009F2FA5"/>
    <w:rsid w:val="009F4D94"/>
    <w:rsid w:val="009F502E"/>
    <w:rsid w:val="00A00ACE"/>
    <w:rsid w:val="00A053E9"/>
    <w:rsid w:val="00A15150"/>
    <w:rsid w:val="00A30035"/>
    <w:rsid w:val="00A3286F"/>
    <w:rsid w:val="00A34A4F"/>
    <w:rsid w:val="00A3628D"/>
    <w:rsid w:val="00A449DF"/>
    <w:rsid w:val="00A5751D"/>
    <w:rsid w:val="00A62CC0"/>
    <w:rsid w:val="00A732D8"/>
    <w:rsid w:val="00AA747C"/>
    <w:rsid w:val="00AC5E97"/>
    <w:rsid w:val="00AD0523"/>
    <w:rsid w:val="00AD07C0"/>
    <w:rsid w:val="00AF1322"/>
    <w:rsid w:val="00B05328"/>
    <w:rsid w:val="00B07B5A"/>
    <w:rsid w:val="00B12409"/>
    <w:rsid w:val="00B14192"/>
    <w:rsid w:val="00B168E6"/>
    <w:rsid w:val="00B33856"/>
    <w:rsid w:val="00B3531A"/>
    <w:rsid w:val="00B61406"/>
    <w:rsid w:val="00B67EB7"/>
    <w:rsid w:val="00B71A53"/>
    <w:rsid w:val="00B73BC4"/>
    <w:rsid w:val="00B83D6B"/>
    <w:rsid w:val="00B84C04"/>
    <w:rsid w:val="00B8564B"/>
    <w:rsid w:val="00B9140D"/>
    <w:rsid w:val="00BD0BDF"/>
    <w:rsid w:val="00BD39D5"/>
    <w:rsid w:val="00C03D35"/>
    <w:rsid w:val="00C07864"/>
    <w:rsid w:val="00C27A78"/>
    <w:rsid w:val="00C415FD"/>
    <w:rsid w:val="00C46FC0"/>
    <w:rsid w:val="00C5417C"/>
    <w:rsid w:val="00C5758C"/>
    <w:rsid w:val="00C82112"/>
    <w:rsid w:val="00C83D33"/>
    <w:rsid w:val="00CA26AA"/>
    <w:rsid w:val="00CB131C"/>
    <w:rsid w:val="00CC1265"/>
    <w:rsid w:val="00CC6B7D"/>
    <w:rsid w:val="00CC7DE7"/>
    <w:rsid w:val="00CD59F7"/>
    <w:rsid w:val="00D150ED"/>
    <w:rsid w:val="00D16F56"/>
    <w:rsid w:val="00D20CC3"/>
    <w:rsid w:val="00D305A4"/>
    <w:rsid w:val="00D3597F"/>
    <w:rsid w:val="00D40766"/>
    <w:rsid w:val="00D73AA3"/>
    <w:rsid w:val="00D81357"/>
    <w:rsid w:val="00D81B2D"/>
    <w:rsid w:val="00DA1B51"/>
    <w:rsid w:val="00DD353B"/>
    <w:rsid w:val="00DD3A7A"/>
    <w:rsid w:val="00DD6847"/>
    <w:rsid w:val="00DE57B2"/>
    <w:rsid w:val="00E018DA"/>
    <w:rsid w:val="00E01E9F"/>
    <w:rsid w:val="00E0634A"/>
    <w:rsid w:val="00E21B95"/>
    <w:rsid w:val="00E262D1"/>
    <w:rsid w:val="00E26DCC"/>
    <w:rsid w:val="00E37417"/>
    <w:rsid w:val="00E42962"/>
    <w:rsid w:val="00E464BA"/>
    <w:rsid w:val="00E47F33"/>
    <w:rsid w:val="00E53928"/>
    <w:rsid w:val="00E560B2"/>
    <w:rsid w:val="00E72999"/>
    <w:rsid w:val="00E76C49"/>
    <w:rsid w:val="00E77B16"/>
    <w:rsid w:val="00E80614"/>
    <w:rsid w:val="00E8345E"/>
    <w:rsid w:val="00E8408D"/>
    <w:rsid w:val="00E90DC1"/>
    <w:rsid w:val="00E92D0B"/>
    <w:rsid w:val="00E97D30"/>
    <w:rsid w:val="00EB0E1E"/>
    <w:rsid w:val="00EB7FDA"/>
    <w:rsid w:val="00EC4548"/>
    <w:rsid w:val="00EC5D41"/>
    <w:rsid w:val="00EC6840"/>
    <w:rsid w:val="00EE5FD0"/>
    <w:rsid w:val="00F014B4"/>
    <w:rsid w:val="00F024C3"/>
    <w:rsid w:val="00F272FC"/>
    <w:rsid w:val="00F4716A"/>
    <w:rsid w:val="00F47C34"/>
    <w:rsid w:val="00F5032B"/>
    <w:rsid w:val="00F74C76"/>
    <w:rsid w:val="00F81F81"/>
    <w:rsid w:val="00F86E2A"/>
    <w:rsid w:val="00FC0C50"/>
    <w:rsid w:val="00FC1852"/>
    <w:rsid w:val="00FC1A1F"/>
    <w:rsid w:val="00FE0202"/>
    <w:rsid w:val="00FF4DF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CA8D4"/>
  <w15:docId w15:val="{412B4809-8AB3-4DE2-B7CC-62CD5D69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4E"/>
    <w:pPr>
      <w:spacing w:after="0" w:line="240" w:lineRule="auto"/>
    </w:pPr>
    <w:rPr>
      <w:rFonts w:ascii="Cambria" w:eastAsia="Cambria" w:hAnsi="Cambria" w:cs="Times New Roman"/>
      <w:sz w:val="24"/>
      <w:szCs w:val="24"/>
      <w:lang w:val="en-US"/>
    </w:rPr>
  </w:style>
  <w:style w:type="paragraph" w:styleId="Heading4">
    <w:name w:val="heading 4"/>
    <w:basedOn w:val="Normal"/>
    <w:next w:val="Normal"/>
    <w:link w:val="Heading4Char"/>
    <w:qFormat/>
    <w:rsid w:val="00577B19"/>
    <w:pPr>
      <w:keepNext/>
      <w:jc w:val="center"/>
      <w:outlineLvl w:val="3"/>
    </w:pPr>
    <w:rPr>
      <w:rFonts w:ascii="Comic Sans MS" w:eastAsia="Times New Roman" w:hAnsi="Comic Sans MS"/>
      <w:b/>
      <w:szCs w:val="20"/>
      <w:lang w:val="en-AU"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719"/>
    <w:pPr>
      <w:tabs>
        <w:tab w:val="center" w:pos="4513"/>
        <w:tab w:val="right" w:pos="9026"/>
      </w:tabs>
    </w:pPr>
    <w:rPr>
      <w:rFonts w:asciiTheme="minorHAnsi" w:eastAsiaTheme="minorHAnsi" w:hAnsiTheme="minorHAnsi" w:cstheme="minorBidi"/>
      <w:sz w:val="22"/>
      <w:szCs w:val="22"/>
      <w:lang w:val="en-NZ"/>
    </w:rPr>
  </w:style>
  <w:style w:type="character" w:customStyle="1" w:styleId="HeaderChar">
    <w:name w:val="Header Char"/>
    <w:basedOn w:val="DefaultParagraphFont"/>
    <w:link w:val="Header"/>
    <w:uiPriority w:val="99"/>
    <w:rsid w:val="00001719"/>
  </w:style>
  <w:style w:type="paragraph" w:styleId="Footer">
    <w:name w:val="footer"/>
    <w:basedOn w:val="Normal"/>
    <w:link w:val="FooterChar"/>
    <w:uiPriority w:val="99"/>
    <w:unhideWhenUsed/>
    <w:rsid w:val="00001719"/>
    <w:pPr>
      <w:tabs>
        <w:tab w:val="center" w:pos="4513"/>
        <w:tab w:val="right" w:pos="9026"/>
      </w:tabs>
    </w:pPr>
    <w:rPr>
      <w:rFonts w:asciiTheme="minorHAnsi" w:eastAsiaTheme="minorHAnsi" w:hAnsiTheme="minorHAnsi" w:cstheme="minorBidi"/>
      <w:sz w:val="22"/>
      <w:szCs w:val="22"/>
      <w:lang w:val="en-NZ"/>
    </w:rPr>
  </w:style>
  <w:style w:type="character" w:customStyle="1" w:styleId="FooterChar">
    <w:name w:val="Footer Char"/>
    <w:basedOn w:val="DefaultParagraphFont"/>
    <w:link w:val="Footer"/>
    <w:uiPriority w:val="99"/>
    <w:rsid w:val="00001719"/>
  </w:style>
  <w:style w:type="paragraph" w:styleId="ListParagraph">
    <w:name w:val="List Paragraph"/>
    <w:basedOn w:val="Normal"/>
    <w:uiPriority w:val="34"/>
    <w:qFormat/>
    <w:rsid w:val="003E3E6A"/>
    <w:pPr>
      <w:spacing w:after="160" w:line="259" w:lineRule="auto"/>
      <w:ind w:left="720"/>
      <w:contextualSpacing/>
    </w:pPr>
    <w:rPr>
      <w:rFonts w:asciiTheme="minorHAnsi" w:eastAsiaTheme="minorHAnsi" w:hAnsiTheme="minorHAnsi" w:cstheme="minorBidi"/>
      <w:sz w:val="22"/>
      <w:szCs w:val="22"/>
      <w:lang w:val="en-NZ"/>
    </w:rPr>
  </w:style>
  <w:style w:type="numbering" w:customStyle="1" w:styleId="Style1">
    <w:name w:val="Style1"/>
    <w:uiPriority w:val="99"/>
    <w:rsid w:val="007065B0"/>
    <w:pPr>
      <w:numPr>
        <w:numId w:val="20"/>
      </w:numPr>
    </w:pPr>
  </w:style>
  <w:style w:type="character" w:styleId="Hyperlink">
    <w:name w:val="Hyperlink"/>
    <w:basedOn w:val="DefaultParagraphFont"/>
    <w:uiPriority w:val="99"/>
    <w:unhideWhenUsed/>
    <w:rsid w:val="00126DE7"/>
    <w:rPr>
      <w:color w:val="0563C1" w:themeColor="hyperlink"/>
      <w:u w:val="single"/>
    </w:rPr>
  </w:style>
  <w:style w:type="character" w:styleId="UnresolvedMention">
    <w:name w:val="Unresolved Mention"/>
    <w:basedOn w:val="DefaultParagraphFont"/>
    <w:uiPriority w:val="99"/>
    <w:semiHidden/>
    <w:unhideWhenUsed/>
    <w:rsid w:val="00126DE7"/>
    <w:rPr>
      <w:color w:val="605E5C"/>
      <w:shd w:val="clear" w:color="auto" w:fill="E1DFDD"/>
    </w:rPr>
  </w:style>
  <w:style w:type="character" w:customStyle="1" w:styleId="apple-converted-space">
    <w:name w:val="apple-converted-space"/>
    <w:basedOn w:val="DefaultParagraphFont"/>
    <w:rsid w:val="00126DE7"/>
  </w:style>
  <w:style w:type="character" w:customStyle="1" w:styleId="Heading4Char">
    <w:name w:val="Heading 4 Char"/>
    <w:basedOn w:val="DefaultParagraphFont"/>
    <w:link w:val="Heading4"/>
    <w:rsid w:val="00577B19"/>
    <w:rPr>
      <w:rFonts w:ascii="Comic Sans MS" w:eastAsia="Times New Roman" w:hAnsi="Comic Sans MS" w:cs="Times New Roman"/>
      <w:b/>
      <w:sz w:val="24"/>
      <w:szCs w:val="20"/>
      <w:lang w:val="en-AU" w:eastAsia="en-NZ"/>
    </w:rPr>
  </w:style>
  <w:style w:type="paragraph" w:customStyle="1" w:styleId="gmail-msolistparagraph">
    <w:name w:val="gmail-msolistparagraph"/>
    <w:basedOn w:val="Normal"/>
    <w:rsid w:val="00866A04"/>
    <w:pPr>
      <w:spacing w:before="100" w:beforeAutospacing="1" w:after="100" w:afterAutospacing="1"/>
    </w:pPr>
    <w:rPr>
      <w:rFonts w:ascii="Calibri" w:eastAsiaTheme="minorHAnsi" w:hAnsi="Calibri" w:cs="Calibri"/>
      <w:sz w:val="22"/>
      <w:szCs w:val="22"/>
      <w:lang w:val="en-NZ" w:eastAsia="en-NZ"/>
    </w:rPr>
  </w:style>
  <w:style w:type="character" w:styleId="CommentReference">
    <w:name w:val="annotation reference"/>
    <w:basedOn w:val="DefaultParagraphFont"/>
    <w:uiPriority w:val="99"/>
    <w:semiHidden/>
    <w:unhideWhenUsed/>
    <w:rsid w:val="00394B09"/>
    <w:rPr>
      <w:sz w:val="16"/>
      <w:szCs w:val="16"/>
    </w:rPr>
  </w:style>
  <w:style w:type="paragraph" w:styleId="CommentText">
    <w:name w:val="annotation text"/>
    <w:basedOn w:val="Normal"/>
    <w:link w:val="CommentTextChar"/>
    <w:uiPriority w:val="99"/>
    <w:semiHidden/>
    <w:unhideWhenUsed/>
    <w:rsid w:val="00394B09"/>
    <w:pPr>
      <w:spacing w:after="160"/>
    </w:pPr>
    <w:rPr>
      <w:rFonts w:asciiTheme="minorHAnsi" w:eastAsiaTheme="minorHAnsi" w:hAnsiTheme="minorHAnsi" w:cstheme="minorBidi"/>
      <w:sz w:val="20"/>
      <w:szCs w:val="20"/>
      <w:lang w:val="en-NZ"/>
    </w:rPr>
  </w:style>
  <w:style w:type="character" w:customStyle="1" w:styleId="CommentTextChar">
    <w:name w:val="Comment Text Char"/>
    <w:basedOn w:val="DefaultParagraphFont"/>
    <w:link w:val="CommentText"/>
    <w:uiPriority w:val="99"/>
    <w:semiHidden/>
    <w:rsid w:val="00394B09"/>
    <w:rPr>
      <w:sz w:val="20"/>
      <w:szCs w:val="20"/>
    </w:rPr>
  </w:style>
  <w:style w:type="paragraph" w:styleId="CommentSubject">
    <w:name w:val="annotation subject"/>
    <w:basedOn w:val="CommentText"/>
    <w:next w:val="CommentText"/>
    <w:link w:val="CommentSubjectChar"/>
    <w:uiPriority w:val="99"/>
    <w:semiHidden/>
    <w:unhideWhenUsed/>
    <w:rsid w:val="00394B09"/>
    <w:rPr>
      <w:b/>
      <w:bCs/>
    </w:rPr>
  </w:style>
  <w:style w:type="character" w:customStyle="1" w:styleId="CommentSubjectChar">
    <w:name w:val="Comment Subject Char"/>
    <w:basedOn w:val="CommentTextChar"/>
    <w:link w:val="CommentSubject"/>
    <w:uiPriority w:val="99"/>
    <w:semiHidden/>
    <w:rsid w:val="00394B09"/>
    <w:rPr>
      <w:b/>
      <w:bCs/>
      <w:sz w:val="20"/>
      <w:szCs w:val="20"/>
    </w:rPr>
  </w:style>
  <w:style w:type="paragraph" w:styleId="BalloonText">
    <w:name w:val="Balloon Text"/>
    <w:basedOn w:val="Normal"/>
    <w:link w:val="BalloonTextChar"/>
    <w:uiPriority w:val="99"/>
    <w:semiHidden/>
    <w:unhideWhenUsed/>
    <w:rsid w:val="00394B09"/>
    <w:rPr>
      <w:rFonts w:ascii="Segoe UI" w:eastAsiaTheme="minorHAnsi" w:hAnsi="Segoe UI" w:cs="Segoe UI"/>
      <w:sz w:val="18"/>
      <w:szCs w:val="18"/>
      <w:lang w:val="en-NZ"/>
    </w:rPr>
  </w:style>
  <w:style w:type="character" w:customStyle="1" w:styleId="BalloonTextChar">
    <w:name w:val="Balloon Text Char"/>
    <w:basedOn w:val="DefaultParagraphFont"/>
    <w:link w:val="BalloonText"/>
    <w:uiPriority w:val="99"/>
    <w:semiHidden/>
    <w:rsid w:val="00394B09"/>
    <w:rPr>
      <w:rFonts w:ascii="Segoe UI" w:hAnsi="Segoe UI" w:cs="Segoe UI"/>
      <w:sz w:val="18"/>
      <w:szCs w:val="18"/>
    </w:rPr>
  </w:style>
  <w:style w:type="paragraph" w:customStyle="1" w:styleId="Toastmasters">
    <w:name w:val="Toastmasters"/>
    <w:basedOn w:val="Normal"/>
    <w:link w:val="ToastmastersChar"/>
    <w:qFormat/>
    <w:rsid w:val="00130065"/>
    <w:pPr>
      <w:spacing w:after="160" w:line="259" w:lineRule="auto"/>
    </w:pPr>
    <w:rPr>
      <w:rFonts w:ascii="Arial" w:eastAsiaTheme="minorHAnsi" w:hAnsi="Arial" w:cs="Arial"/>
      <w:b/>
      <w:bCs/>
      <w:color w:val="772432"/>
      <w:sz w:val="22"/>
      <w:szCs w:val="22"/>
      <w:u w:val="single"/>
      <w:lang w:val="en-NZ"/>
    </w:rPr>
  </w:style>
  <w:style w:type="character" w:customStyle="1" w:styleId="ToastmastersChar">
    <w:name w:val="Toastmasters Char"/>
    <w:basedOn w:val="DefaultParagraphFont"/>
    <w:link w:val="Toastmasters"/>
    <w:rsid w:val="00130065"/>
    <w:rPr>
      <w:rFonts w:ascii="Arial" w:hAnsi="Arial" w:cs="Arial"/>
      <w:b/>
      <w:bCs/>
      <w:color w:val="7724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828">
      <w:bodyDiv w:val="1"/>
      <w:marLeft w:val="0"/>
      <w:marRight w:val="0"/>
      <w:marTop w:val="0"/>
      <w:marBottom w:val="0"/>
      <w:divBdr>
        <w:top w:val="none" w:sz="0" w:space="0" w:color="auto"/>
        <w:left w:val="none" w:sz="0" w:space="0" w:color="auto"/>
        <w:bottom w:val="none" w:sz="0" w:space="0" w:color="auto"/>
        <w:right w:val="none" w:sz="0" w:space="0" w:color="auto"/>
      </w:divBdr>
    </w:div>
    <w:div w:id="67121683">
      <w:bodyDiv w:val="1"/>
      <w:marLeft w:val="0"/>
      <w:marRight w:val="0"/>
      <w:marTop w:val="0"/>
      <w:marBottom w:val="0"/>
      <w:divBdr>
        <w:top w:val="none" w:sz="0" w:space="0" w:color="auto"/>
        <w:left w:val="none" w:sz="0" w:space="0" w:color="auto"/>
        <w:bottom w:val="none" w:sz="0" w:space="0" w:color="auto"/>
        <w:right w:val="none" w:sz="0" w:space="0" w:color="auto"/>
      </w:divBdr>
    </w:div>
    <w:div w:id="79374880">
      <w:bodyDiv w:val="1"/>
      <w:marLeft w:val="0"/>
      <w:marRight w:val="0"/>
      <w:marTop w:val="0"/>
      <w:marBottom w:val="0"/>
      <w:divBdr>
        <w:top w:val="none" w:sz="0" w:space="0" w:color="auto"/>
        <w:left w:val="none" w:sz="0" w:space="0" w:color="auto"/>
        <w:bottom w:val="none" w:sz="0" w:space="0" w:color="auto"/>
        <w:right w:val="none" w:sz="0" w:space="0" w:color="auto"/>
      </w:divBdr>
    </w:div>
    <w:div w:id="94332486">
      <w:bodyDiv w:val="1"/>
      <w:marLeft w:val="0"/>
      <w:marRight w:val="0"/>
      <w:marTop w:val="0"/>
      <w:marBottom w:val="0"/>
      <w:divBdr>
        <w:top w:val="none" w:sz="0" w:space="0" w:color="auto"/>
        <w:left w:val="none" w:sz="0" w:space="0" w:color="auto"/>
        <w:bottom w:val="none" w:sz="0" w:space="0" w:color="auto"/>
        <w:right w:val="none" w:sz="0" w:space="0" w:color="auto"/>
      </w:divBdr>
    </w:div>
    <w:div w:id="173493950">
      <w:bodyDiv w:val="1"/>
      <w:marLeft w:val="0"/>
      <w:marRight w:val="0"/>
      <w:marTop w:val="0"/>
      <w:marBottom w:val="0"/>
      <w:divBdr>
        <w:top w:val="none" w:sz="0" w:space="0" w:color="auto"/>
        <w:left w:val="none" w:sz="0" w:space="0" w:color="auto"/>
        <w:bottom w:val="none" w:sz="0" w:space="0" w:color="auto"/>
        <w:right w:val="none" w:sz="0" w:space="0" w:color="auto"/>
      </w:divBdr>
    </w:div>
    <w:div w:id="271322402">
      <w:bodyDiv w:val="1"/>
      <w:marLeft w:val="0"/>
      <w:marRight w:val="0"/>
      <w:marTop w:val="0"/>
      <w:marBottom w:val="0"/>
      <w:divBdr>
        <w:top w:val="none" w:sz="0" w:space="0" w:color="auto"/>
        <w:left w:val="none" w:sz="0" w:space="0" w:color="auto"/>
        <w:bottom w:val="none" w:sz="0" w:space="0" w:color="auto"/>
        <w:right w:val="none" w:sz="0" w:space="0" w:color="auto"/>
      </w:divBdr>
    </w:div>
    <w:div w:id="433474336">
      <w:bodyDiv w:val="1"/>
      <w:marLeft w:val="0"/>
      <w:marRight w:val="0"/>
      <w:marTop w:val="0"/>
      <w:marBottom w:val="0"/>
      <w:divBdr>
        <w:top w:val="none" w:sz="0" w:space="0" w:color="auto"/>
        <w:left w:val="none" w:sz="0" w:space="0" w:color="auto"/>
        <w:bottom w:val="none" w:sz="0" w:space="0" w:color="auto"/>
        <w:right w:val="none" w:sz="0" w:space="0" w:color="auto"/>
      </w:divBdr>
    </w:div>
    <w:div w:id="515928533">
      <w:bodyDiv w:val="1"/>
      <w:marLeft w:val="0"/>
      <w:marRight w:val="0"/>
      <w:marTop w:val="0"/>
      <w:marBottom w:val="0"/>
      <w:divBdr>
        <w:top w:val="none" w:sz="0" w:space="0" w:color="auto"/>
        <w:left w:val="none" w:sz="0" w:space="0" w:color="auto"/>
        <w:bottom w:val="none" w:sz="0" w:space="0" w:color="auto"/>
        <w:right w:val="none" w:sz="0" w:space="0" w:color="auto"/>
      </w:divBdr>
    </w:div>
    <w:div w:id="547647080">
      <w:bodyDiv w:val="1"/>
      <w:marLeft w:val="0"/>
      <w:marRight w:val="0"/>
      <w:marTop w:val="0"/>
      <w:marBottom w:val="0"/>
      <w:divBdr>
        <w:top w:val="none" w:sz="0" w:space="0" w:color="auto"/>
        <w:left w:val="none" w:sz="0" w:space="0" w:color="auto"/>
        <w:bottom w:val="none" w:sz="0" w:space="0" w:color="auto"/>
        <w:right w:val="none" w:sz="0" w:space="0" w:color="auto"/>
      </w:divBdr>
    </w:div>
    <w:div w:id="630400410">
      <w:bodyDiv w:val="1"/>
      <w:marLeft w:val="0"/>
      <w:marRight w:val="0"/>
      <w:marTop w:val="0"/>
      <w:marBottom w:val="0"/>
      <w:divBdr>
        <w:top w:val="none" w:sz="0" w:space="0" w:color="auto"/>
        <w:left w:val="none" w:sz="0" w:space="0" w:color="auto"/>
        <w:bottom w:val="none" w:sz="0" w:space="0" w:color="auto"/>
        <w:right w:val="none" w:sz="0" w:space="0" w:color="auto"/>
      </w:divBdr>
    </w:div>
    <w:div w:id="862133118">
      <w:bodyDiv w:val="1"/>
      <w:marLeft w:val="0"/>
      <w:marRight w:val="0"/>
      <w:marTop w:val="0"/>
      <w:marBottom w:val="0"/>
      <w:divBdr>
        <w:top w:val="none" w:sz="0" w:space="0" w:color="auto"/>
        <w:left w:val="none" w:sz="0" w:space="0" w:color="auto"/>
        <w:bottom w:val="none" w:sz="0" w:space="0" w:color="auto"/>
        <w:right w:val="none" w:sz="0" w:space="0" w:color="auto"/>
      </w:divBdr>
    </w:div>
    <w:div w:id="965429977">
      <w:bodyDiv w:val="1"/>
      <w:marLeft w:val="0"/>
      <w:marRight w:val="0"/>
      <w:marTop w:val="0"/>
      <w:marBottom w:val="0"/>
      <w:divBdr>
        <w:top w:val="none" w:sz="0" w:space="0" w:color="auto"/>
        <w:left w:val="none" w:sz="0" w:space="0" w:color="auto"/>
        <w:bottom w:val="none" w:sz="0" w:space="0" w:color="auto"/>
        <w:right w:val="none" w:sz="0" w:space="0" w:color="auto"/>
      </w:divBdr>
    </w:div>
    <w:div w:id="1034698983">
      <w:bodyDiv w:val="1"/>
      <w:marLeft w:val="0"/>
      <w:marRight w:val="0"/>
      <w:marTop w:val="0"/>
      <w:marBottom w:val="0"/>
      <w:divBdr>
        <w:top w:val="none" w:sz="0" w:space="0" w:color="auto"/>
        <w:left w:val="none" w:sz="0" w:space="0" w:color="auto"/>
        <w:bottom w:val="none" w:sz="0" w:space="0" w:color="auto"/>
        <w:right w:val="none" w:sz="0" w:space="0" w:color="auto"/>
      </w:divBdr>
    </w:div>
    <w:div w:id="1358043005">
      <w:bodyDiv w:val="1"/>
      <w:marLeft w:val="0"/>
      <w:marRight w:val="0"/>
      <w:marTop w:val="0"/>
      <w:marBottom w:val="0"/>
      <w:divBdr>
        <w:top w:val="none" w:sz="0" w:space="0" w:color="auto"/>
        <w:left w:val="none" w:sz="0" w:space="0" w:color="auto"/>
        <w:bottom w:val="none" w:sz="0" w:space="0" w:color="auto"/>
        <w:right w:val="none" w:sz="0" w:space="0" w:color="auto"/>
      </w:divBdr>
    </w:div>
    <w:div w:id="1406534976">
      <w:bodyDiv w:val="1"/>
      <w:marLeft w:val="0"/>
      <w:marRight w:val="0"/>
      <w:marTop w:val="0"/>
      <w:marBottom w:val="0"/>
      <w:divBdr>
        <w:top w:val="none" w:sz="0" w:space="0" w:color="auto"/>
        <w:left w:val="none" w:sz="0" w:space="0" w:color="auto"/>
        <w:bottom w:val="none" w:sz="0" w:space="0" w:color="auto"/>
        <w:right w:val="none" w:sz="0" w:space="0" w:color="auto"/>
      </w:divBdr>
    </w:div>
    <w:div w:id="1772968617">
      <w:bodyDiv w:val="1"/>
      <w:marLeft w:val="0"/>
      <w:marRight w:val="0"/>
      <w:marTop w:val="0"/>
      <w:marBottom w:val="0"/>
      <w:divBdr>
        <w:top w:val="none" w:sz="0" w:space="0" w:color="auto"/>
        <w:left w:val="none" w:sz="0" w:space="0" w:color="auto"/>
        <w:bottom w:val="none" w:sz="0" w:space="0" w:color="auto"/>
        <w:right w:val="none" w:sz="0" w:space="0" w:color="auto"/>
      </w:divBdr>
    </w:div>
    <w:div w:id="1786927550">
      <w:bodyDiv w:val="1"/>
      <w:marLeft w:val="0"/>
      <w:marRight w:val="0"/>
      <w:marTop w:val="0"/>
      <w:marBottom w:val="0"/>
      <w:divBdr>
        <w:top w:val="none" w:sz="0" w:space="0" w:color="auto"/>
        <w:left w:val="none" w:sz="0" w:space="0" w:color="auto"/>
        <w:bottom w:val="none" w:sz="0" w:space="0" w:color="auto"/>
        <w:right w:val="none" w:sz="0" w:space="0" w:color="auto"/>
      </w:divBdr>
    </w:div>
    <w:div w:id="19258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4CB3-C2A1-4405-BF91-9BB18351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Celina Templeman</dc:creator>
  <cp:lastModifiedBy>Wendy Wickliffe</cp:lastModifiedBy>
  <cp:revision>5</cp:revision>
  <cp:lastPrinted>2021-03-23T01:27:00Z</cp:lastPrinted>
  <dcterms:created xsi:type="dcterms:W3CDTF">2021-06-06T20:55:00Z</dcterms:created>
  <dcterms:modified xsi:type="dcterms:W3CDTF">2021-06-06T21:37:00Z</dcterms:modified>
</cp:coreProperties>
</file>