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8A7FC" w14:textId="3D60C4B9" w:rsidR="0035082A" w:rsidRPr="00E464BA" w:rsidRDefault="001B031C" w:rsidP="005B704D">
      <w:pPr>
        <w:spacing w:after="0" w:line="240" w:lineRule="auto"/>
        <w:rPr>
          <w:rFonts w:ascii="Arial" w:hAnsi="Arial" w:cs="Arial"/>
          <w:i/>
          <w:szCs w:val="24"/>
        </w:rPr>
      </w:pPr>
      <w:bookmarkStart w:id="0" w:name="_GoBack"/>
      <w:bookmarkEnd w:id="0"/>
      <w:r w:rsidRPr="00E464BA">
        <w:rPr>
          <w:rFonts w:ascii="Arial" w:hAnsi="Arial" w:cs="Arial"/>
          <w:b/>
          <w:sz w:val="26"/>
          <w:szCs w:val="26"/>
        </w:rPr>
        <w:t xml:space="preserve">DISTRICT </w:t>
      </w:r>
      <w:r w:rsidR="00944E1F" w:rsidRPr="00E464BA">
        <w:rPr>
          <w:rFonts w:ascii="Arial" w:hAnsi="Arial" w:cs="Arial"/>
          <w:b/>
          <w:sz w:val="26"/>
          <w:szCs w:val="26"/>
        </w:rPr>
        <w:t>11</w:t>
      </w:r>
      <w:r w:rsidRPr="00E464BA">
        <w:rPr>
          <w:rFonts w:ascii="Arial" w:hAnsi="Arial" w:cs="Arial"/>
          <w:b/>
          <w:sz w:val="26"/>
          <w:szCs w:val="26"/>
        </w:rPr>
        <w:t xml:space="preserve">2 </w:t>
      </w:r>
      <w:r w:rsidR="000162A4">
        <w:rPr>
          <w:rFonts w:ascii="Arial" w:hAnsi="Arial" w:cs="Arial"/>
          <w:b/>
          <w:sz w:val="26"/>
          <w:szCs w:val="26"/>
        </w:rPr>
        <w:t>DIVISION</w:t>
      </w:r>
      <w:r w:rsidR="007D497D">
        <w:rPr>
          <w:rFonts w:ascii="Arial" w:hAnsi="Arial" w:cs="Arial"/>
          <w:b/>
          <w:sz w:val="26"/>
          <w:szCs w:val="26"/>
        </w:rPr>
        <w:t xml:space="preserve"> </w:t>
      </w:r>
      <w:r w:rsidRPr="00E464BA">
        <w:rPr>
          <w:rFonts w:ascii="Arial" w:hAnsi="Arial" w:cs="Arial"/>
          <w:b/>
          <w:sz w:val="26"/>
          <w:szCs w:val="26"/>
        </w:rPr>
        <w:t>DIRECTOR’S REPORT TO THE D</w:t>
      </w:r>
      <w:r w:rsidR="007D497D">
        <w:rPr>
          <w:rFonts w:ascii="Arial" w:hAnsi="Arial" w:cs="Arial"/>
          <w:b/>
          <w:sz w:val="26"/>
          <w:szCs w:val="26"/>
        </w:rPr>
        <w:t>IVISION DIRECTOR</w:t>
      </w:r>
      <w:r w:rsidRPr="00E464BA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88"/>
        <w:gridCol w:w="567"/>
        <w:gridCol w:w="1842"/>
        <w:gridCol w:w="3402"/>
        <w:gridCol w:w="1560"/>
        <w:gridCol w:w="1842"/>
      </w:tblGrid>
      <w:tr w:rsidR="001B031C" w:rsidRPr="00E464BA" w14:paraId="135E714F" w14:textId="77777777" w:rsidTr="00B84C04">
        <w:tc>
          <w:tcPr>
            <w:tcW w:w="988" w:type="dxa"/>
          </w:tcPr>
          <w:p w14:paraId="56A6969C" w14:textId="3719DEBB" w:rsidR="001B031C" w:rsidRPr="00E464BA" w:rsidRDefault="007D497D" w:rsidP="005B70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Area </w:t>
            </w:r>
          </w:p>
        </w:tc>
        <w:tc>
          <w:tcPr>
            <w:tcW w:w="567" w:type="dxa"/>
          </w:tcPr>
          <w:p w14:paraId="4FECC3D3" w14:textId="636CC81D" w:rsidR="001B031C" w:rsidRPr="00E464BA" w:rsidRDefault="006A16B9" w:rsidP="005B70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842" w:type="dxa"/>
          </w:tcPr>
          <w:p w14:paraId="492157BC" w14:textId="549BE46B" w:rsidR="001B031C" w:rsidRPr="00E464BA" w:rsidRDefault="000162A4" w:rsidP="00016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Division</w:t>
            </w:r>
            <w:r w:rsidR="00F272FC" w:rsidRPr="00E464BA">
              <w:rPr>
                <w:rFonts w:ascii="Arial" w:hAnsi="Arial" w:cs="Arial"/>
                <w:sz w:val="24"/>
                <w:szCs w:val="24"/>
              </w:rPr>
              <w:t xml:space="preserve"> Director</w:t>
            </w:r>
          </w:p>
        </w:tc>
        <w:tc>
          <w:tcPr>
            <w:tcW w:w="3402" w:type="dxa"/>
          </w:tcPr>
          <w:p w14:paraId="1F2F9839" w14:textId="72A379F1" w:rsidR="001B031C" w:rsidRPr="00E464BA" w:rsidRDefault="006A16B9" w:rsidP="005B70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Wendy Wickliffe</w:t>
            </w:r>
          </w:p>
        </w:tc>
        <w:tc>
          <w:tcPr>
            <w:tcW w:w="1560" w:type="dxa"/>
          </w:tcPr>
          <w:p w14:paraId="7FEF7CC6" w14:textId="77777777" w:rsidR="001B031C" w:rsidRPr="00E464BA" w:rsidRDefault="00F272FC" w:rsidP="005B704D">
            <w:pPr>
              <w:rPr>
                <w:rFonts w:ascii="Arial" w:hAnsi="Arial" w:cs="Arial"/>
                <w:sz w:val="24"/>
                <w:szCs w:val="24"/>
              </w:rPr>
            </w:pPr>
            <w:r w:rsidRPr="00E464BA">
              <w:rPr>
                <w:rFonts w:ascii="Arial" w:hAnsi="Arial" w:cs="Arial"/>
                <w:sz w:val="24"/>
                <w:szCs w:val="24"/>
              </w:rPr>
              <w:t>Report date</w:t>
            </w:r>
          </w:p>
        </w:tc>
        <w:tc>
          <w:tcPr>
            <w:tcW w:w="1842" w:type="dxa"/>
          </w:tcPr>
          <w:p w14:paraId="2192AF5E" w14:textId="458588E3" w:rsidR="001B031C" w:rsidRPr="00E464BA" w:rsidRDefault="00461454" w:rsidP="005B70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6A16B9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6A16B9">
              <w:rPr>
                <w:rFonts w:ascii="Arial" w:hAnsi="Arial" w:cs="Arial"/>
                <w:b/>
                <w:sz w:val="24"/>
                <w:szCs w:val="24"/>
              </w:rPr>
              <w:t>/19</w:t>
            </w:r>
          </w:p>
        </w:tc>
      </w:tr>
    </w:tbl>
    <w:p w14:paraId="61000E8B" w14:textId="77777777" w:rsidR="0035082A" w:rsidRDefault="0035082A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2F4D26" w14:textId="49176738" w:rsidR="007D497D" w:rsidRDefault="007D497D" w:rsidP="005B704D">
      <w:pPr>
        <w:spacing w:after="0"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 w:val="24"/>
          <w:szCs w:val="24"/>
        </w:rPr>
        <w:t>Clubs Report</w:t>
      </w:r>
      <w:r w:rsidR="0052447C">
        <w:rPr>
          <w:rFonts w:ascii="Arial" w:hAnsi="Arial" w:cs="Arial"/>
          <w:b/>
          <w:sz w:val="24"/>
          <w:szCs w:val="24"/>
        </w:rPr>
        <w:t xml:space="preserve"> DCP Status</w:t>
      </w:r>
      <w:r w:rsidR="007B1A01">
        <w:rPr>
          <w:rFonts w:ascii="Arial" w:hAnsi="Arial" w:cs="Arial"/>
          <w:b/>
          <w:sz w:val="24"/>
          <w:szCs w:val="24"/>
        </w:rPr>
        <w:t xml:space="preserve"> </w:t>
      </w:r>
      <w:r w:rsidR="00FF4DF9">
        <w:rPr>
          <w:rFonts w:ascii="Arial" w:hAnsi="Arial" w:cs="Arial"/>
          <w:i/>
          <w:szCs w:val="24"/>
        </w:rPr>
        <w:t xml:space="preserve">as at </w:t>
      </w:r>
      <w:r w:rsidR="00461454">
        <w:rPr>
          <w:rFonts w:ascii="Arial" w:hAnsi="Arial" w:cs="Arial"/>
          <w:i/>
          <w:szCs w:val="24"/>
        </w:rPr>
        <w:t>12 October</w:t>
      </w:r>
      <w:r w:rsidR="007C0E19">
        <w:rPr>
          <w:rFonts w:ascii="Arial" w:hAnsi="Arial" w:cs="Arial"/>
          <w:i/>
          <w:szCs w:val="24"/>
        </w:rPr>
        <w:t xml:space="preserve"> 2019</w:t>
      </w:r>
    </w:p>
    <w:p w14:paraId="21DFB300" w14:textId="24B2B43E" w:rsidR="000958B8" w:rsidRDefault="000958B8" w:rsidP="005B704D">
      <w:pPr>
        <w:spacing w:after="0" w:line="240" w:lineRule="auto"/>
        <w:rPr>
          <w:rFonts w:ascii="Arial" w:hAnsi="Arial" w:cs="Arial"/>
          <w:i/>
          <w:szCs w:val="24"/>
        </w:rPr>
      </w:pPr>
    </w:p>
    <w:tbl>
      <w:tblPr>
        <w:tblStyle w:val="TableGrid"/>
        <w:tblW w:w="10233" w:type="dxa"/>
        <w:tblLayout w:type="fixed"/>
        <w:tblLook w:val="04A0" w:firstRow="1" w:lastRow="0" w:firstColumn="1" w:lastColumn="0" w:noHBand="0" w:noVBand="1"/>
      </w:tblPr>
      <w:tblGrid>
        <w:gridCol w:w="425"/>
        <w:gridCol w:w="2041"/>
        <w:gridCol w:w="964"/>
        <w:gridCol w:w="425"/>
        <w:gridCol w:w="2041"/>
        <w:gridCol w:w="964"/>
        <w:gridCol w:w="425"/>
        <w:gridCol w:w="1984"/>
        <w:gridCol w:w="964"/>
      </w:tblGrid>
      <w:tr w:rsidR="004E0A5F" w:rsidRPr="004E0A5F" w14:paraId="0E591CF6" w14:textId="77777777" w:rsidTr="004E0A5F">
        <w:trPr>
          <w:trHeight w:val="329"/>
        </w:trPr>
        <w:tc>
          <w:tcPr>
            <w:tcW w:w="425" w:type="dxa"/>
          </w:tcPr>
          <w:p w14:paraId="6F70D415" w14:textId="348A05D4" w:rsidR="004E0A5F" w:rsidRPr="004E0A5F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</w:t>
            </w:r>
          </w:p>
        </w:tc>
        <w:tc>
          <w:tcPr>
            <w:tcW w:w="2041" w:type="dxa"/>
          </w:tcPr>
          <w:p w14:paraId="5685270F" w14:textId="2AA29776" w:rsidR="004E0A5F" w:rsidRPr="004E0A5F" w:rsidRDefault="004E0A5F" w:rsidP="005B704D">
            <w:pPr>
              <w:rPr>
                <w:rFonts w:cstheme="minorHAnsi"/>
                <w:szCs w:val="24"/>
              </w:rPr>
            </w:pPr>
            <w:r w:rsidRPr="004E0A5F">
              <w:rPr>
                <w:rFonts w:cstheme="minorHAnsi"/>
                <w:szCs w:val="24"/>
              </w:rPr>
              <w:t>Club</w:t>
            </w:r>
          </w:p>
        </w:tc>
        <w:tc>
          <w:tcPr>
            <w:tcW w:w="964" w:type="dxa"/>
          </w:tcPr>
          <w:p w14:paraId="4D3846FC" w14:textId="76C425D2" w:rsidR="004E0A5F" w:rsidRPr="004E0A5F" w:rsidRDefault="004E0A5F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Goals</w:t>
            </w:r>
          </w:p>
        </w:tc>
        <w:tc>
          <w:tcPr>
            <w:tcW w:w="425" w:type="dxa"/>
          </w:tcPr>
          <w:p w14:paraId="030817E7" w14:textId="2E0E5448" w:rsidR="004E0A5F" w:rsidRPr="004E0A5F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</w:t>
            </w:r>
          </w:p>
        </w:tc>
        <w:tc>
          <w:tcPr>
            <w:tcW w:w="2041" w:type="dxa"/>
          </w:tcPr>
          <w:p w14:paraId="6889B10A" w14:textId="6BD1DBA3" w:rsidR="004E0A5F" w:rsidRPr="004E0A5F" w:rsidRDefault="004E0A5F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Club</w:t>
            </w:r>
          </w:p>
        </w:tc>
        <w:tc>
          <w:tcPr>
            <w:tcW w:w="964" w:type="dxa"/>
          </w:tcPr>
          <w:p w14:paraId="0559A85A" w14:textId="32260C36" w:rsidR="004E0A5F" w:rsidRPr="004E0A5F" w:rsidRDefault="004E0A5F" w:rsidP="00707E7A">
            <w:pPr>
              <w:jc w:val="center"/>
              <w:rPr>
                <w:rFonts w:cstheme="minorHAnsi"/>
                <w:szCs w:val="24"/>
              </w:rPr>
            </w:pPr>
            <w:r w:rsidRPr="004E0A5F">
              <w:rPr>
                <w:rFonts w:cstheme="minorHAnsi"/>
                <w:szCs w:val="24"/>
              </w:rPr>
              <w:t>Goals</w:t>
            </w:r>
          </w:p>
        </w:tc>
        <w:tc>
          <w:tcPr>
            <w:tcW w:w="425" w:type="dxa"/>
          </w:tcPr>
          <w:p w14:paraId="5B9C3566" w14:textId="115D2FBB" w:rsidR="004E0A5F" w:rsidRPr="004E0A5F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</w:t>
            </w:r>
          </w:p>
        </w:tc>
        <w:tc>
          <w:tcPr>
            <w:tcW w:w="1984" w:type="dxa"/>
          </w:tcPr>
          <w:p w14:paraId="12B96672" w14:textId="5379DCD9" w:rsidR="004E0A5F" w:rsidRPr="004E0A5F" w:rsidRDefault="004E0A5F" w:rsidP="005B704D">
            <w:pPr>
              <w:rPr>
                <w:rFonts w:cstheme="minorHAnsi"/>
                <w:szCs w:val="24"/>
              </w:rPr>
            </w:pPr>
            <w:r w:rsidRPr="004E0A5F">
              <w:rPr>
                <w:rFonts w:cstheme="minorHAnsi"/>
                <w:szCs w:val="24"/>
              </w:rPr>
              <w:t>Club</w:t>
            </w:r>
          </w:p>
        </w:tc>
        <w:tc>
          <w:tcPr>
            <w:tcW w:w="964" w:type="dxa"/>
          </w:tcPr>
          <w:p w14:paraId="6D9BD577" w14:textId="66863684" w:rsidR="004E0A5F" w:rsidRPr="004E0A5F" w:rsidRDefault="004E0A5F" w:rsidP="00707E7A">
            <w:pPr>
              <w:jc w:val="center"/>
              <w:rPr>
                <w:rFonts w:cstheme="minorHAnsi"/>
                <w:szCs w:val="24"/>
              </w:rPr>
            </w:pPr>
            <w:r w:rsidRPr="004E0A5F">
              <w:rPr>
                <w:rFonts w:cstheme="minorHAnsi"/>
                <w:szCs w:val="24"/>
              </w:rPr>
              <w:t>Goals</w:t>
            </w:r>
          </w:p>
        </w:tc>
      </w:tr>
      <w:tr w:rsidR="004E0A5F" w:rsidRPr="004E0A5F" w14:paraId="2C7791C1" w14:textId="77777777" w:rsidTr="004E0A5F">
        <w:tc>
          <w:tcPr>
            <w:tcW w:w="425" w:type="dxa"/>
          </w:tcPr>
          <w:p w14:paraId="0BB8BE0C" w14:textId="702DFC45" w:rsidR="004E0A5F" w:rsidRPr="004E0A5F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</w:p>
        </w:tc>
        <w:tc>
          <w:tcPr>
            <w:tcW w:w="2041" w:type="dxa"/>
          </w:tcPr>
          <w:p w14:paraId="495F7A12" w14:textId="20D6DA7E" w:rsidR="004E0A5F" w:rsidRPr="004E0A5F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Naumai</w:t>
            </w:r>
          </w:p>
        </w:tc>
        <w:tc>
          <w:tcPr>
            <w:tcW w:w="964" w:type="dxa"/>
          </w:tcPr>
          <w:p w14:paraId="6EDAE8B7" w14:textId="6D88CF6A" w:rsidR="004E0A5F" w:rsidRPr="004E0A5F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</w:p>
        </w:tc>
        <w:tc>
          <w:tcPr>
            <w:tcW w:w="425" w:type="dxa"/>
          </w:tcPr>
          <w:p w14:paraId="5F1EAF10" w14:textId="5DEBD70F" w:rsidR="004E0A5F" w:rsidRPr="004E0A5F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</w:p>
        </w:tc>
        <w:tc>
          <w:tcPr>
            <w:tcW w:w="2041" w:type="dxa"/>
          </w:tcPr>
          <w:p w14:paraId="372ED8F2" w14:textId="239BFC2D" w:rsidR="004E0A5F" w:rsidRPr="004E0A5F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Stratford</w:t>
            </w:r>
          </w:p>
        </w:tc>
        <w:tc>
          <w:tcPr>
            <w:tcW w:w="964" w:type="dxa"/>
          </w:tcPr>
          <w:p w14:paraId="1B45977B" w14:textId="78AF407E" w:rsidR="004E0A5F" w:rsidRPr="004E0A5F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</w:p>
        </w:tc>
        <w:tc>
          <w:tcPr>
            <w:tcW w:w="425" w:type="dxa"/>
          </w:tcPr>
          <w:p w14:paraId="57D0FBCF" w14:textId="764A098C" w:rsidR="004E0A5F" w:rsidRPr="004E0A5F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</w:p>
        </w:tc>
        <w:tc>
          <w:tcPr>
            <w:tcW w:w="1984" w:type="dxa"/>
          </w:tcPr>
          <w:p w14:paraId="075921E6" w14:textId="49418B7C" w:rsidR="004E0A5F" w:rsidRPr="004E0A5F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Nga Manu</w:t>
            </w:r>
          </w:p>
        </w:tc>
        <w:tc>
          <w:tcPr>
            <w:tcW w:w="964" w:type="dxa"/>
          </w:tcPr>
          <w:p w14:paraId="0176250A" w14:textId="7290E2A5" w:rsidR="004E0A5F" w:rsidRPr="004E0A5F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</w:tc>
      </w:tr>
      <w:tr w:rsidR="00707E7A" w:rsidRPr="004E0A5F" w14:paraId="46D9B650" w14:textId="77777777" w:rsidTr="004E0A5F">
        <w:tc>
          <w:tcPr>
            <w:tcW w:w="425" w:type="dxa"/>
          </w:tcPr>
          <w:p w14:paraId="542202CD" w14:textId="2933E7DE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</w:p>
        </w:tc>
        <w:tc>
          <w:tcPr>
            <w:tcW w:w="2041" w:type="dxa"/>
          </w:tcPr>
          <w:p w14:paraId="37D258FA" w14:textId="182F6AC4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Moturoa</w:t>
            </w:r>
          </w:p>
        </w:tc>
        <w:tc>
          <w:tcPr>
            <w:tcW w:w="964" w:type="dxa"/>
          </w:tcPr>
          <w:p w14:paraId="1BAC34E1" w14:textId="6E1F94FA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</w:p>
        </w:tc>
        <w:tc>
          <w:tcPr>
            <w:tcW w:w="425" w:type="dxa"/>
          </w:tcPr>
          <w:p w14:paraId="38756F36" w14:textId="4CA33F5E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</w:tc>
        <w:tc>
          <w:tcPr>
            <w:tcW w:w="2041" w:type="dxa"/>
          </w:tcPr>
          <w:p w14:paraId="0C382B6F" w14:textId="704A50CC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Pukekura</w:t>
            </w:r>
          </w:p>
        </w:tc>
        <w:tc>
          <w:tcPr>
            <w:tcW w:w="964" w:type="dxa"/>
          </w:tcPr>
          <w:p w14:paraId="61E6F95E" w14:textId="6E0A9EB6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</w:tc>
        <w:tc>
          <w:tcPr>
            <w:tcW w:w="425" w:type="dxa"/>
          </w:tcPr>
          <w:p w14:paraId="74F98641" w14:textId="2877AF05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</w:tc>
        <w:tc>
          <w:tcPr>
            <w:tcW w:w="1984" w:type="dxa"/>
          </w:tcPr>
          <w:p w14:paraId="23A0562A" w14:textId="2657C3E2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New Plymouth</w:t>
            </w:r>
          </w:p>
        </w:tc>
        <w:tc>
          <w:tcPr>
            <w:tcW w:w="964" w:type="dxa"/>
          </w:tcPr>
          <w:p w14:paraId="5916481F" w14:textId="10028F05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</w:tc>
      </w:tr>
      <w:tr w:rsidR="00707E7A" w:rsidRPr="004E0A5F" w14:paraId="247CD1C2" w14:textId="77777777" w:rsidTr="004E0A5F">
        <w:tc>
          <w:tcPr>
            <w:tcW w:w="425" w:type="dxa"/>
          </w:tcPr>
          <w:p w14:paraId="28AA07B1" w14:textId="6387B9D8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</w:tc>
        <w:tc>
          <w:tcPr>
            <w:tcW w:w="2041" w:type="dxa"/>
          </w:tcPr>
          <w:p w14:paraId="1DF5E081" w14:textId="57DC4D76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Bell Block</w:t>
            </w:r>
          </w:p>
        </w:tc>
        <w:tc>
          <w:tcPr>
            <w:tcW w:w="964" w:type="dxa"/>
          </w:tcPr>
          <w:p w14:paraId="7CB2681C" w14:textId="39947EA3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</w:tc>
        <w:tc>
          <w:tcPr>
            <w:tcW w:w="425" w:type="dxa"/>
          </w:tcPr>
          <w:p w14:paraId="635103AA" w14:textId="10CAF3BB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</w:tc>
        <w:tc>
          <w:tcPr>
            <w:tcW w:w="2041" w:type="dxa"/>
          </w:tcPr>
          <w:p w14:paraId="36067696" w14:textId="0DED418C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Ngamotu</w:t>
            </w:r>
          </w:p>
        </w:tc>
        <w:tc>
          <w:tcPr>
            <w:tcW w:w="964" w:type="dxa"/>
          </w:tcPr>
          <w:p w14:paraId="31002C90" w14:textId="61F86290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</w:p>
        </w:tc>
        <w:tc>
          <w:tcPr>
            <w:tcW w:w="425" w:type="dxa"/>
          </w:tcPr>
          <w:p w14:paraId="6EBA6282" w14:textId="10EA0BD4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</w:p>
        </w:tc>
        <w:tc>
          <w:tcPr>
            <w:tcW w:w="1984" w:type="dxa"/>
          </w:tcPr>
          <w:p w14:paraId="7F61F907" w14:textId="41790AFB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Taumarunui</w:t>
            </w:r>
          </w:p>
        </w:tc>
        <w:tc>
          <w:tcPr>
            <w:tcW w:w="964" w:type="dxa"/>
          </w:tcPr>
          <w:p w14:paraId="6C9B7FA5" w14:textId="5BA71221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</w:p>
        </w:tc>
      </w:tr>
      <w:tr w:rsidR="00707E7A" w:rsidRPr="004E0A5F" w14:paraId="6D9E35AD" w14:textId="77777777" w:rsidTr="004E0A5F">
        <w:tc>
          <w:tcPr>
            <w:tcW w:w="425" w:type="dxa"/>
          </w:tcPr>
          <w:p w14:paraId="0D871CED" w14:textId="697E1E50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</w:p>
        </w:tc>
        <w:tc>
          <w:tcPr>
            <w:tcW w:w="2041" w:type="dxa"/>
          </w:tcPr>
          <w:p w14:paraId="136D6A52" w14:textId="03F05EB7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Dinsdale</w:t>
            </w:r>
          </w:p>
        </w:tc>
        <w:tc>
          <w:tcPr>
            <w:tcW w:w="964" w:type="dxa"/>
          </w:tcPr>
          <w:p w14:paraId="6794846F" w14:textId="376E4AE7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</w:t>
            </w:r>
          </w:p>
        </w:tc>
        <w:tc>
          <w:tcPr>
            <w:tcW w:w="425" w:type="dxa"/>
          </w:tcPr>
          <w:p w14:paraId="47A97C74" w14:textId="1D3C5125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</w:p>
        </w:tc>
        <w:tc>
          <w:tcPr>
            <w:tcW w:w="2041" w:type="dxa"/>
          </w:tcPr>
          <w:p w14:paraId="4C1837B8" w14:textId="698A3161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Cambridge</w:t>
            </w:r>
          </w:p>
        </w:tc>
        <w:tc>
          <w:tcPr>
            <w:tcW w:w="964" w:type="dxa"/>
          </w:tcPr>
          <w:p w14:paraId="581E75EB" w14:textId="75955025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</w:p>
        </w:tc>
        <w:tc>
          <w:tcPr>
            <w:tcW w:w="425" w:type="dxa"/>
          </w:tcPr>
          <w:p w14:paraId="239E9DAD" w14:textId="7C308995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</w:p>
        </w:tc>
        <w:tc>
          <w:tcPr>
            <w:tcW w:w="1984" w:type="dxa"/>
          </w:tcPr>
          <w:p w14:paraId="1713BF81" w14:textId="111621B5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Te Awamutu</w:t>
            </w:r>
          </w:p>
        </w:tc>
        <w:tc>
          <w:tcPr>
            <w:tcW w:w="964" w:type="dxa"/>
          </w:tcPr>
          <w:p w14:paraId="6BA6808B" w14:textId="1917D806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</w:p>
        </w:tc>
      </w:tr>
      <w:tr w:rsidR="00707E7A" w:rsidRPr="004E0A5F" w14:paraId="6F9C6A15" w14:textId="77777777" w:rsidTr="004E0A5F">
        <w:tc>
          <w:tcPr>
            <w:tcW w:w="425" w:type="dxa"/>
          </w:tcPr>
          <w:p w14:paraId="3D64D91C" w14:textId="23A4DCB5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</w:p>
        </w:tc>
        <w:tc>
          <w:tcPr>
            <w:tcW w:w="2041" w:type="dxa"/>
          </w:tcPr>
          <w:p w14:paraId="60E9D41F" w14:textId="614A67D8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Hamilton</w:t>
            </w:r>
          </w:p>
        </w:tc>
        <w:tc>
          <w:tcPr>
            <w:tcW w:w="964" w:type="dxa"/>
          </w:tcPr>
          <w:p w14:paraId="057B9802" w14:textId="7E7EB7D6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</w:p>
        </w:tc>
        <w:tc>
          <w:tcPr>
            <w:tcW w:w="425" w:type="dxa"/>
          </w:tcPr>
          <w:p w14:paraId="71834A08" w14:textId="1AD69455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</w:p>
        </w:tc>
        <w:tc>
          <w:tcPr>
            <w:tcW w:w="2041" w:type="dxa"/>
          </w:tcPr>
          <w:p w14:paraId="54BC15C8" w14:textId="4FDD5B05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Piako</w:t>
            </w:r>
          </w:p>
        </w:tc>
        <w:tc>
          <w:tcPr>
            <w:tcW w:w="964" w:type="dxa"/>
          </w:tcPr>
          <w:p w14:paraId="4E9C83AE" w14:textId="79F9BB16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</w:tc>
        <w:tc>
          <w:tcPr>
            <w:tcW w:w="425" w:type="dxa"/>
          </w:tcPr>
          <w:p w14:paraId="657484DF" w14:textId="7C8B26E3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</w:p>
        </w:tc>
        <w:tc>
          <w:tcPr>
            <w:tcW w:w="1984" w:type="dxa"/>
          </w:tcPr>
          <w:p w14:paraId="421A56F9" w14:textId="043FE762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Dawn Shakers</w:t>
            </w:r>
          </w:p>
        </w:tc>
        <w:tc>
          <w:tcPr>
            <w:tcW w:w="964" w:type="dxa"/>
          </w:tcPr>
          <w:p w14:paraId="078760E2" w14:textId="229C58A5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</w:p>
        </w:tc>
      </w:tr>
      <w:tr w:rsidR="00707E7A" w:rsidRPr="004E0A5F" w14:paraId="38B20A85" w14:textId="77777777" w:rsidTr="004E0A5F">
        <w:tc>
          <w:tcPr>
            <w:tcW w:w="425" w:type="dxa"/>
          </w:tcPr>
          <w:p w14:paraId="2C0469E9" w14:textId="214A6E94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</w:p>
        </w:tc>
        <w:tc>
          <w:tcPr>
            <w:tcW w:w="2041" w:type="dxa"/>
          </w:tcPr>
          <w:p w14:paraId="405FDA46" w14:textId="24081D2B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Wordplay</w:t>
            </w:r>
          </w:p>
        </w:tc>
        <w:tc>
          <w:tcPr>
            <w:tcW w:w="964" w:type="dxa"/>
          </w:tcPr>
          <w:p w14:paraId="38459179" w14:textId="6653C985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</w:p>
        </w:tc>
        <w:tc>
          <w:tcPr>
            <w:tcW w:w="425" w:type="dxa"/>
          </w:tcPr>
          <w:p w14:paraId="5FEAAF9D" w14:textId="3766D76C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</w:p>
        </w:tc>
        <w:tc>
          <w:tcPr>
            <w:tcW w:w="2041" w:type="dxa"/>
          </w:tcPr>
          <w:p w14:paraId="49600003" w14:textId="285052B5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Legen-Dairy</w:t>
            </w:r>
          </w:p>
        </w:tc>
        <w:tc>
          <w:tcPr>
            <w:tcW w:w="964" w:type="dxa"/>
          </w:tcPr>
          <w:p w14:paraId="02ED551A" w14:textId="2C81AFF7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</w:p>
        </w:tc>
        <w:tc>
          <w:tcPr>
            <w:tcW w:w="425" w:type="dxa"/>
          </w:tcPr>
          <w:p w14:paraId="65E66A09" w14:textId="064851C7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</w:p>
        </w:tc>
        <w:tc>
          <w:tcPr>
            <w:tcW w:w="1984" w:type="dxa"/>
          </w:tcPr>
          <w:p w14:paraId="537EBFD3" w14:textId="14928A8C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First Impression</w:t>
            </w:r>
          </w:p>
        </w:tc>
        <w:tc>
          <w:tcPr>
            <w:tcW w:w="964" w:type="dxa"/>
          </w:tcPr>
          <w:p w14:paraId="4091E95A" w14:textId="54D9E28B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</w:p>
        </w:tc>
      </w:tr>
      <w:tr w:rsidR="00707E7A" w:rsidRPr="004E0A5F" w14:paraId="2BCA4600" w14:textId="77777777" w:rsidTr="004E0A5F">
        <w:tc>
          <w:tcPr>
            <w:tcW w:w="425" w:type="dxa"/>
          </w:tcPr>
          <w:p w14:paraId="4D88DC9A" w14:textId="09EC472B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</w:p>
        </w:tc>
        <w:tc>
          <w:tcPr>
            <w:tcW w:w="2041" w:type="dxa"/>
          </w:tcPr>
          <w:p w14:paraId="1683E1E1" w14:textId="544D1500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Dynamic Diners</w:t>
            </w:r>
          </w:p>
        </w:tc>
        <w:tc>
          <w:tcPr>
            <w:tcW w:w="964" w:type="dxa"/>
          </w:tcPr>
          <w:p w14:paraId="5C7D37B9" w14:textId="2C2B9331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</w:p>
        </w:tc>
        <w:tc>
          <w:tcPr>
            <w:tcW w:w="425" w:type="dxa"/>
          </w:tcPr>
          <w:p w14:paraId="4ACF9CE2" w14:textId="1EBA91C0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</w:p>
        </w:tc>
        <w:tc>
          <w:tcPr>
            <w:tcW w:w="2041" w:type="dxa"/>
          </w:tcPr>
          <w:p w14:paraId="19C25A6D" w14:textId="30750602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Wired for Sound</w:t>
            </w:r>
          </w:p>
        </w:tc>
        <w:tc>
          <w:tcPr>
            <w:tcW w:w="964" w:type="dxa"/>
          </w:tcPr>
          <w:p w14:paraId="5013D6A5" w14:textId="14744788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</w:tc>
        <w:tc>
          <w:tcPr>
            <w:tcW w:w="425" w:type="dxa"/>
          </w:tcPr>
          <w:p w14:paraId="241E69FC" w14:textId="4BE8E6DA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</w:p>
        </w:tc>
        <w:tc>
          <w:tcPr>
            <w:tcW w:w="1984" w:type="dxa"/>
          </w:tcPr>
          <w:p w14:paraId="3DD4AD8E" w14:textId="5BA02186" w:rsidR="00707E7A" w:rsidRDefault="00707E7A" w:rsidP="005B70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Ruakura Midway</w:t>
            </w:r>
          </w:p>
        </w:tc>
        <w:tc>
          <w:tcPr>
            <w:tcW w:w="964" w:type="dxa"/>
          </w:tcPr>
          <w:p w14:paraId="23130597" w14:textId="2932FC14" w:rsidR="00707E7A" w:rsidRDefault="00707E7A" w:rsidP="00707E7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</w:p>
        </w:tc>
      </w:tr>
    </w:tbl>
    <w:p w14:paraId="76B98177" w14:textId="77777777" w:rsidR="004E0A5F" w:rsidRPr="004E0A5F" w:rsidRDefault="004E0A5F" w:rsidP="005B704D">
      <w:pPr>
        <w:spacing w:after="0" w:line="240" w:lineRule="auto"/>
        <w:rPr>
          <w:rFonts w:ascii="Arial" w:hAnsi="Arial" w:cs="Arial"/>
          <w:szCs w:val="24"/>
        </w:rPr>
      </w:pPr>
    </w:p>
    <w:p w14:paraId="680A1C9B" w14:textId="77777777" w:rsidR="0052447C" w:rsidRDefault="0052447C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4628A7" w14:textId="77777777" w:rsidR="007D497D" w:rsidRDefault="007D497D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2D941B" w14:textId="626672D0" w:rsidR="00001719" w:rsidRDefault="00001719" w:rsidP="007C0E1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464BA">
        <w:rPr>
          <w:rFonts w:ascii="Arial" w:hAnsi="Arial" w:cs="Arial"/>
          <w:b/>
          <w:sz w:val="24"/>
          <w:szCs w:val="24"/>
        </w:rPr>
        <w:t>Division Goals for the year</w:t>
      </w:r>
      <w:r w:rsidR="000A1CE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7C0E19" w14:paraId="5CFCBEE3" w14:textId="77777777" w:rsidTr="007C0E19">
        <w:tc>
          <w:tcPr>
            <w:tcW w:w="5154" w:type="dxa"/>
          </w:tcPr>
          <w:p w14:paraId="5E1152FD" w14:textId="0CF6C870" w:rsidR="007C0E19" w:rsidRDefault="007C0E19" w:rsidP="005B70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Division P Goals – Select Division</w:t>
            </w:r>
          </w:p>
        </w:tc>
        <w:tc>
          <w:tcPr>
            <w:tcW w:w="5154" w:type="dxa"/>
          </w:tcPr>
          <w:p w14:paraId="59A9AA72" w14:textId="2E1A8C61" w:rsidR="007C0E19" w:rsidRDefault="007C0E19" w:rsidP="005B70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Stretch Goal – President Division</w:t>
            </w:r>
          </w:p>
        </w:tc>
      </w:tr>
      <w:tr w:rsidR="007C0E19" w:rsidRPr="007C0E19" w14:paraId="32E55C24" w14:textId="77777777" w:rsidTr="007C0E19">
        <w:tc>
          <w:tcPr>
            <w:tcW w:w="5154" w:type="dxa"/>
          </w:tcPr>
          <w:p w14:paraId="477CAB87" w14:textId="77777777" w:rsidR="007C0E19" w:rsidRDefault="007C0E19" w:rsidP="007C0E1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4"/>
              </w:rPr>
            </w:pPr>
            <w:r w:rsidRPr="007C0E19">
              <w:rPr>
                <w:rFonts w:ascii="Arial" w:hAnsi="Arial" w:cs="Arial"/>
                <w:szCs w:val="24"/>
              </w:rPr>
              <w:t>No Net Club Loss</w:t>
            </w:r>
          </w:p>
          <w:p w14:paraId="630E5C75" w14:textId="77777777" w:rsidR="007C0E19" w:rsidRDefault="007C0E19" w:rsidP="007C0E1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45% of club base distinguished – 9/20 clubs</w:t>
            </w:r>
          </w:p>
          <w:p w14:paraId="1CD4AF50" w14:textId="4CDA2916" w:rsidR="007C0E19" w:rsidRDefault="007C0E19" w:rsidP="007C0E1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Charter one club – Wordplay on Saturday</w:t>
            </w:r>
          </w:p>
          <w:p w14:paraId="68671F0F" w14:textId="43984CA4" w:rsidR="00886EB9" w:rsidRDefault="00886EB9" w:rsidP="007C0E1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Pathways adoption rate </w:t>
            </w:r>
            <w:r w:rsidR="008C29FC">
              <w:rPr>
                <w:rFonts w:ascii="Arial" w:hAnsi="Arial" w:cs="Arial"/>
                <w:szCs w:val="24"/>
              </w:rPr>
              <w:t>– officers 100%</w:t>
            </w:r>
          </w:p>
          <w:p w14:paraId="594FFDDB" w14:textId="29116156" w:rsidR="007C0E19" w:rsidRPr="007C0E19" w:rsidRDefault="007C0E19" w:rsidP="007C0E1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Feedback from members – positive (survey, area and division council meetings feedback)</w:t>
            </w:r>
          </w:p>
        </w:tc>
        <w:tc>
          <w:tcPr>
            <w:tcW w:w="5154" w:type="dxa"/>
          </w:tcPr>
          <w:p w14:paraId="5B38720A" w14:textId="77777777" w:rsidR="007C0E19" w:rsidRPr="007C0E19" w:rsidRDefault="007C0E19" w:rsidP="007C0E1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4"/>
              </w:rPr>
            </w:pPr>
            <w:r w:rsidRPr="007C0E19">
              <w:rPr>
                <w:rFonts w:ascii="Arial" w:hAnsi="Arial" w:cs="Arial"/>
                <w:szCs w:val="24"/>
              </w:rPr>
              <w:t>No Net Club Loss</w:t>
            </w:r>
          </w:p>
          <w:p w14:paraId="1F7BD05D" w14:textId="27AE9FB7" w:rsidR="007C0E19" w:rsidRPr="007C0E19" w:rsidRDefault="007C0E19" w:rsidP="007C0E1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  <w:r w:rsidRPr="007C0E19">
              <w:rPr>
                <w:rFonts w:ascii="Arial" w:hAnsi="Arial" w:cs="Arial"/>
                <w:szCs w:val="24"/>
              </w:rPr>
              <w:t xml:space="preserve">% of club base distinguished – </w:t>
            </w:r>
            <w:r>
              <w:rPr>
                <w:rFonts w:ascii="Arial" w:hAnsi="Arial" w:cs="Arial"/>
                <w:szCs w:val="24"/>
              </w:rPr>
              <w:t>10</w:t>
            </w:r>
            <w:r w:rsidRPr="007C0E19">
              <w:rPr>
                <w:rFonts w:ascii="Arial" w:hAnsi="Arial" w:cs="Arial"/>
                <w:szCs w:val="24"/>
              </w:rPr>
              <w:t>/20 clubs</w:t>
            </w:r>
          </w:p>
          <w:p w14:paraId="6BF53462" w14:textId="44F91B9B" w:rsidR="007C0E19" w:rsidRDefault="007C0E19" w:rsidP="007C0E1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4"/>
              </w:rPr>
            </w:pPr>
            <w:r w:rsidRPr="007C0E19">
              <w:rPr>
                <w:rFonts w:ascii="Arial" w:hAnsi="Arial" w:cs="Arial"/>
                <w:szCs w:val="24"/>
              </w:rPr>
              <w:t xml:space="preserve">Charter </w:t>
            </w:r>
            <w:r w:rsidR="00707E7A">
              <w:rPr>
                <w:rFonts w:ascii="Arial" w:hAnsi="Arial" w:cs="Arial"/>
                <w:szCs w:val="24"/>
              </w:rPr>
              <w:t>1 more club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3A4B99CC" w14:textId="7EE20F3A" w:rsidR="008C29FC" w:rsidRPr="007C0E19" w:rsidRDefault="008C29FC" w:rsidP="007C0E1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Pathways adoption rates – officers 100% - new members registered 1 month after joining</w:t>
            </w:r>
          </w:p>
          <w:p w14:paraId="6CCA95E5" w14:textId="43C47896" w:rsidR="007C0E19" w:rsidRPr="007C0E19" w:rsidRDefault="007C0E19" w:rsidP="007C0E1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Cs w:val="24"/>
              </w:rPr>
            </w:pPr>
            <w:r w:rsidRPr="007C0E19">
              <w:rPr>
                <w:rFonts w:ascii="Arial" w:hAnsi="Arial" w:cs="Arial"/>
                <w:szCs w:val="24"/>
              </w:rPr>
              <w:t xml:space="preserve">Feedback from members </w:t>
            </w:r>
            <w:r>
              <w:rPr>
                <w:rFonts w:ascii="Arial" w:hAnsi="Arial" w:cs="Arial"/>
                <w:szCs w:val="24"/>
              </w:rPr>
              <w:t>–</w:t>
            </w:r>
            <w:r w:rsidRPr="007C0E19">
              <w:rPr>
                <w:rFonts w:ascii="Arial" w:hAnsi="Arial" w:cs="Arial"/>
                <w:szCs w:val="24"/>
              </w:rPr>
              <w:t xml:space="preserve"> positive</w:t>
            </w:r>
            <w:r>
              <w:rPr>
                <w:rFonts w:ascii="Arial" w:hAnsi="Arial" w:cs="Arial"/>
                <w:szCs w:val="24"/>
              </w:rPr>
              <w:t xml:space="preserve"> (survey, area and division council meetings feedback)</w:t>
            </w:r>
          </w:p>
        </w:tc>
      </w:tr>
    </w:tbl>
    <w:p w14:paraId="0F4F91A6" w14:textId="4FBC0AC6" w:rsidR="007C0E19" w:rsidRDefault="007C0E19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F6316E" w14:textId="77777777" w:rsidR="00F076FA" w:rsidRPr="00E464BA" w:rsidRDefault="00F076FA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FBE817" w14:textId="5BFBAE24" w:rsidR="007C0E19" w:rsidRPr="00DC3969" w:rsidRDefault="00001719" w:rsidP="00DC396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464BA">
        <w:rPr>
          <w:rFonts w:ascii="Arial" w:hAnsi="Arial" w:cs="Arial"/>
          <w:b/>
          <w:sz w:val="24"/>
          <w:szCs w:val="24"/>
        </w:rPr>
        <w:t>Division Celebrations &amp; Successes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707E7A" w14:paraId="5E4E2E7B" w14:textId="77777777" w:rsidTr="00707E7A">
        <w:tc>
          <w:tcPr>
            <w:tcW w:w="5154" w:type="dxa"/>
          </w:tcPr>
          <w:p w14:paraId="4AED60D7" w14:textId="5389E738" w:rsidR="00707E7A" w:rsidRPr="00707E7A" w:rsidRDefault="00707E7A" w:rsidP="005B70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5154" w:type="dxa"/>
          </w:tcPr>
          <w:p w14:paraId="0FA8EB0E" w14:textId="5C3BAB3E" w:rsidR="00707E7A" w:rsidRPr="00707E7A" w:rsidRDefault="00707E7A" w:rsidP="005B70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</w:t>
            </w:r>
          </w:p>
        </w:tc>
      </w:tr>
      <w:tr w:rsidR="00707E7A" w:rsidRPr="00F076FA" w14:paraId="472C3AAB" w14:textId="77777777" w:rsidTr="00707E7A">
        <w:tc>
          <w:tcPr>
            <w:tcW w:w="5154" w:type="dxa"/>
          </w:tcPr>
          <w:p w14:paraId="044ECBA3" w14:textId="1D173DCC" w:rsidR="00707E7A" w:rsidRPr="00F076FA" w:rsidRDefault="00707E7A" w:rsidP="00707E7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076FA">
              <w:rPr>
                <w:rFonts w:ascii="Arial" w:hAnsi="Arial" w:cs="Arial"/>
              </w:rPr>
              <w:t>Ngamotu Breakfast Club - 21</w:t>
            </w:r>
            <w:r w:rsidRPr="00F076FA">
              <w:rPr>
                <w:rFonts w:ascii="Arial" w:hAnsi="Arial" w:cs="Arial"/>
                <w:vertAlign w:val="superscript"/>
              </w:rPr>
              <w:t>st</w:t>
            </w:r>
            <w:r w:rsidRPr="00F076FA">
              <w:rPr>
                <w:rFonts w:ascii="Arial" w:hAnsi="Arial" w:cs="Arial"/>
              </w:rPr>
              <w:t xml:space="preserve"> Birthday on 21 September 2019</w:t>
            </w:r>
          </w:p>
          <w:p w14:paraId="1FAA7B53" w14:textId="0B0B7517" w:rsidR="00707E7A" w:rsidRPr="00F076FA" w:rsidRDefault="00707E7A" w:rsidP="00707E7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076FA">
              <w:rPr>
                <w:rFonts w:ascii="Arial" w:hAnsi="Arial" w:cs="Arial"/>
              </w:rPr>
              <w:t>Annual District Awards – 28</w:t>
            </w:r>
            <w:r w:rsidRPr="00F076FA">
              <w:rPr>
                <w:rFonts w:ascii="Arial" w:hAnsi="Arial" w:cs="Arial"/>
                <w:vertAlign w:val="superscript"/>
              </w:rPr>
              <w:t>th</w:t>
            </w:r>
            <w:r w:rsidRPr="00F076FA">
              <w:rPr>
                <w:rFonts w:ascii="Arial" w:hAnsi="Arial" w:cs="Arial"/>
              </w:rPr>
              <w:t xml:space="preserve"> September – DTMs, t</w:t>
            </w:r>
            <w:r w:rsidR="00DC3969" w:rsidRPr="00F076FA">
              <w:rPr>
                <w:rFonts w:ascii="Arial" w:hAnsi="Arial" w:cs="Arial"/>
              </w:rPr>
              <w:t>riple crown, ribbons awarded to Division P members. Heather Riches won Division Director of the year (</w:t>
            </w:r>
            <w:r w:rsidR="00E907E5">
              <w:rPr>
                <w:rFonts w:ascii="Arial" w:hAnsi="Arial" w:cs="Arial"/>
              </w:rPr>
              <w:t>go P for Perfect</w:t>
            </w:r>
            <w:r w:rsidR="00DC3969" w:rsidRPr="00F076FA">
              <w:rPr>
                <w:rFonts w:ascii="Arial" w:hAnsi="Arial" w:cs="Arial"/>
              </w:rPr>
              <w:t>)</w:t>
            </w:r>
          </w:p>
          <w:p w14:paraId="7C714340" w14:textId="2398B28F" w:rsidR="00DC3969" w:rsidRDefault="00DC3969" w:rsidP="00707E7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076FA">
              <w:rPr>
                <w:rFonts w:ascii="Arial" w:hAnsi="Arial" w:cs="Arial"/>
              </w:rPr>
              <w:t>Judging workshop held for P3, P4 &amp; P5 – attendance was great, and members got a lot of benefit from attending</w:t>
            </w:r>
            <w:r w:rsidR="0036286A">
              <w:rPr>
                <w:rFonts w:ascii="Arial" w:hAnsi="Arial" w:cs="Arial"/>
              </w:rPr>
              <w:t xml:space="preserve"> (thanks Malcolm Ferguson)</w:t>
            </w:r>
          </w:p>
          <w:p w14:paraId="7EF869B2" w14:textId="322F778B" w:rsidR="00E907E5" w:rsidRDefault="00E907E5" w:rsidP="00707E7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 Carter agreed to be AD for both P1 &amp; P2. Her support to toastmasters and her clubs in South Taranaki is greatly appreciated.</w:t>
            </w:r>
          </w:p>
          <w:p w14:paraId="680CCD52" w14:textId="3532AF9C" w:rsidR="00707E7A" w:rsidRPr="000F3E66" w:rsidRDefault="000F3E66" w:rsidP="005B704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Clubs provided a club success plan to their AD. Recognition of this has been rolled out to some of the clubs and for others is now underway.</w:t>
            </w:r>
          </w:p>
        </w:tc>
        <w:tc>
          <w:tcPr>
            <w:tcW w:w="5154" w:type="dxa"/>
          </w:tcPr>
          <w:p w14:paraId="3EAAE1DB" w14:textId="25A0FE3B" w:rsidR="00707E7A" w:rsidRPr="00F076FA" w:rsidRDefault="00DC3969" w:rsidP="00DC396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076FA">
              <w:rPr>
                <w:rFonts w:ascii="Arial" w:hAnsi="Arial" w:cs="Arial"/>
              </w:rPr>
              <w:t xml:space="preserve">Table Topics and Evaluation </w:t>
            </w:r>
            <w:r w:rsidR="00F076FA">
              <w:rPr>
                <w:rFonts w:ascii="Arial" w:hAnsi="Arial" w:cs="Arial"/>
              </w:rPr>
              <w:t xml:space="preserve">Area </w:t>
            </w:r>
            <w:r w:rsidRPr="00F076FA">
              <w:rPr>
                <w:rFonts w:ascii="Arial" w:hAnsi="Arial" w:cs="Arial"/>
              </w:rPr>
              <w:t>Contests held P1 &amp; P2 – 5</w:t>
            </w:r>
            <w:r w:rsidRPr="00F076FA">
              <w:rPr>
                <w:rFonts w:ascii="Arial" w:hAnsi="Arial" w:cs="Arial"/>
                <w:vertAlign w:val="superscript"/>
              </w:rPr>
              <w:t>th</w:t>
            </w:r>
            <w:r w:rsidRPr="00F076FA">
              <w:rPr>
                <w:rFonts w:ascii="Arial" w:hAnsi="Arial" w:cs="Arial"/>
              </w:rPr>
              <w:t xml:space="preserve"> Oct, P3, P4 &amp; P5 – 12 Oct.</w:t>
            </w:r>
          </w:p>
          <w:p w14:paraId="7ACE0100" w14:textId="6A9C203F" w:rsidR="00DC3969" w:rsidRDefault="00DC3969" w:rsidP="00DC396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076FA">
              <w:rPr>
                <w:rFonts w:ascii="Arial" w:hAnsi="Arial" w:cs="Arial"/>
              </w:rPr>
              <w:t>Representing their areas at the Division contest in March 2020 are:</w:t>
            </w:r>
          </w:p>
          <w:p w14:paraId="028DF5E5" w14:textId="77777777" w:rsidR="000F3E66" w:rsidRPr="00F076FA" w:rsidRDefault="000F3E66" w:rsidP="0036286A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2"/>
              <w:gridCol w:w="1985"/>
              <w:gridCol w:w="2401"/>
            </w:tblGrid>
            <w:tr w:rsidR="00DC3969" w:rsidRPr="00F076FA" w14:paraId="0BA675AF" w14:textId="77777777" w:rsidTr="00F076FA">
              <w:tc>
                <w:tcPr>
                  <w:tcW w:w="542" w:type="dxa"/>
                </w:tcPr>
                <w:p w14:paraId="4D510F33" w14:textId="77777777" w:rsidR="00DC3969" w:rsidRPr="00F076FA" w:rsidRDefault="00DC3969" w:rsidP="00DC396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</w:tcPr>
                <w:p w14:paraId="39C0F15E" w14:textId="5A5507D5" w:rsidR="00DC3969" w:rsidRPr="00F076FA" w:rsidRDefault="00DC3969" w:rsidP="00DC396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F076FA">
                    <w:rPr>
                      <w:rFonts w:ascii="Arial" w:hAnsi="Arial" w:cs="Arial"/>
                    </w:rPr>
                    <w:t>Table Topics</w:t>
                  </w:r>
                </w:p>
              </w:tc>
              <w:tc>
                <w:tcPr>
                  <w:tcW w:w="2401" w:type="dxa"/>
                </w:tcPr>
                <w:p w14:paraId="39F874D2" w14:textId="71F9D25C" w:rsidR="00DC3969" w:rsidRPr="00F076FA" w:rsidRDefault="00DC3969" w:rsidP="00DC396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F076FA">
                    <w:rPr>
                      <w:rFonts w:ascii="Arial" w:hAnsi="Arial" w:cs="Arial"/>
                    </w:rPr>
                    <w:t>Evaluation</w:t>
                  </w:r>
                </w:p>
              </w:tc>
            </w:tr>
            <w:tr w:rsidR="00DC3969" w:rsidRPr="00F076FA" w14:paraId="193E4185" w14:textId="77777777" w:rsidTr="00F076FA">
              <w:tc>
                <w:tcPr>
                  <w:tcW w:w="542" w:type="dxa"/>
                </w:tcPr>
                <w:p w14:paraId="3378D707" w14:textId="14F2019C" w:rsidR="00DC3969" w:rsidRPr="00F076FA" w:rsidRDefault="00DC3969" w:rsidP="00DC396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F076FA">
                    <w:rPr>
                      <w:rFonts w:ascii="Arial" w:hAnsi="Arial" w:cs="Arial"/>
                    </w:rPr>
                    <w:t>P1</w:t>
                  </w:r>
                </w:p>
              </w:tc>
              <w:tc>
                <w:tcPr>
                  <w:tcW w:w="1985" w:type="dxa"/>
                </w:tcPr>
                <w:p w14:paraId="3DDDF492" w14:textId="00C803A1" w:rsidR="00DC3969" w:rsidRPr="00F076FA" w:rsidRDefault="00F076FA" w:rsidP="00DC396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F076FA">
                    <w:rPr>
                      <w:rFonts w:ascii="Arial" w:hAnsi="Arial" w:cs="Arial"/>
                    </w:rPr>
                    <w:t>Jenny Murphy</w:t>
                  </w:r>
                </w:p>
              </w:tc>
              <w:tc>
                <w:tcPr>
                  <w:tcW w:w="2401" w:type="dxa"/>
                </w:tcPr>
                <w:p w14:paraId="06FC5464" w14:textId="69E1FD38" w:rsidR="00DC3969" w:rsidRPr="00F076FA" w:rsidRDefault="00DC3969" w:rsidP="00DC396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F076FA">
                    <w:rPr>
                      <w:rFonts w:ascii="Arial" w:hAnsi="Arial" w:cs="Arial"/>
                    </w:rPr>
                    <w:t xml:space="preserve">Stephen </w:t>
                  </w:r>
                  <w:r w:rsidR="00F076FA" w:rsidRPr="00F076FA">
                    <w:rPr>
                      <w:rFonts w:ascii="Arial" w:hAnsi="Arial" w:cs="Arial"/>
                    </w:rPr>
                    <w:t>Engelbrecht</w:t>
                  </w:r>
                </w:p>
              </w:tc>
            </w:tr>
            <w:tr w:rsidR="00DC3969" w:rsidRPr="00F076FA" w14:paraId="04B91B44" w14:textId="77777777" w:rsidTr="00F076FA">
              <w:tc>
                <w:tcPr>
                  <w:tcW w:w="542" w:type="dxa"/>
                </w:tcPr>
                <w:p w14:paraId="3AD8D3A1" w14:textId="5BB29B2F" w:rsidR="00DC3969" w:rsidRPr="00F076FA" w:rsidRDefault="00DC3969" w:rsidP="00DC396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F076FA">
                    <w:rPr>
                      <w:rFonts w:ascii="Arial" w:hAnsi="Arial" w:cs="Arial"/>
                    </w:rPr>
                    <w:t>P2</w:t>
                  </w:r>
                </w:p>
              </w:tc>
              <w:tc>
                <w:tcPr>
                  <w:tcW w:w="1985" w:type="dxa"/>
                </w:tcPr>
                <w:p w14:paraId="2B3B9C3C" w14:textId="1B2F0A9A" w:rsidR="00DC3969" w:rsidRPr="00F076FA" w:rsidRDefault="00F076FA" w:rsidP="00DC396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F076FA">
                    <w:rPr>
                      <w:rFonts w:ascii="Arial" w:hAnsi="Arial" w:cs="Arial"/>
                    </w:rPr>
                    <w:t>Graham Bocock</w:t>
                  </w:r>
                </w:p>
              </w:tc>
              <w:tc>
                <w:tcPr>
                  <w:tcW w:w="2401" w:type="dxa"/>
                </w:tcPr>
                <w:p w14:paraId="28E56DFC" w14:textId="4C203EB9" w:rsidR="00DC3969" w:rsidRPr="00F076FA" w:rsidRDefault="00F076FA" w:rsidP="00DC396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F076FA">
                    <w:rPr>
                      <w:rFonts w:ascii="Arial" w:hAnsi="Arial" w:cs="Arial"/>
                    </w:rPr>
                    <w:t>Graham Bocock</w:t>
                  </w:r>
                </w:p>
              </w:tc>
            </w:tr>
            <w:tr w:rsidR="00DC3969" w:rsidRPr="00F076FA" w14:paraId="722B5E49" w14:textId="77777777" w:rsidTr="00F076FA">
              <w:tc>
                <w:tcPr>
                  <w:tcW w:w="542" w:type="dxa"/>
                </w:tcPr>
                <w:p w14:paraId="3833EFDF" w14:textId="467E1BF6" w:rsidR="00DC3969" w:rsidRPr="00F076FA" w:rsidRDefault="00DC3969" w:rsidP="00DC396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F076FA">
                    <w:rPr>
                      <w:rFonts w:ascii="Arial" w:hAnsi="Arial" w:cs="Arial"/>
                    </w:rPr>
                    <w:t>P3</w:t>
                  </w:r>
                </w:p>
              </w:tc>
              <w:tc>
                <w:tcPr>
                  <w:tcW w:w="1985" w:type="dxa"/>
                </w:tcPr>
                <w:p w14:paraId="3B861441" w14:textId="15D3EBFF" w:rsidR="00DC3969" w:rsidRPr="00F076FA" w:rsidRDefault="00F076FA" w:rsidP="00DC396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F076FA">
                    <w:rPr>
                      <w:rFonts w:ascii="Arial" w:hAnsi="Arial" w:cs="Arial"/>
                    </w:rPr>
                    <w:t>Adele Hauwai</w:t>
                  </w:r>
                </w:p>
              </w:tc>
              <w:tc>
                <w:tcPr>
                  <w:tcW w:w="2401" w:type="dxa"/>
                </w:tcPr>
                <w:p w14:paraId="21C3DE14" w14:textId="273026BE" w:rsidR="00DC3969" w:rsidRPr="00F076FA" w:rsidRDefault="00F076FA" w:rsidP="00DC396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F076FA">
                    <w:rPr>
                      <w:rFonts w:ascii="Arial" w:hAnsi="Arial" w:cs="Arial"/>
                    </w:rPr>
                    <w:t>Adele Hauwai</w:t>
                  </w:r>
                </w:p>
              </w:tc>
            </w:tr>
            <w:tr w:rsidR="00DC3969" w:rsidRPr="00F076FA" w14:paraId="3E19BC34" w14:textId="77777777" w:rsidTr="00F076FA">
              <w:tc>
                <w:tcPr>
                  <w:tcW w:w="542" w:type="dxa"/>
                </w:tcPr>
                <w:p w14:paraId="20E17E2E" w14:textId="056BE55B" w:rsidR="00DC3969" w:rsidRPr="00F076FA" w:rsidRDefault="00DC3969" w:rsidP="00DC396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F076FA">
                    <w:rPr>
                      <w:rFonts w:ascii="Arial" w:hAnsi="Arial" w:cs="Arial"/>
                    </w:rPr>
                    <w:t>P4</w:t>
                  </w:r>
                </w:p>
              </w:tc>
              <w:tc>
                <w:tcPr>
                  <w:tcW w:w="1985" w:type="dxa"/>
                </w:tcPr>
                <w:p w14:paraId="05B25D11" w14:textId="33CDDE25" w:rsidR="00DC3969" w:rsidRPr="00F076FA" w:rsidRDefault="00F076FA" w:rsidP="00DC396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F076FA">
                    <w:rPr>
                      <w:rFonts w:ascii="Arial" w:hAnsi="Arial" w:cs="Arial"/>
                    </w:rPr>
                    <w:t>Lisa Thomasen</w:t>
                  </w:r>
                </w:p>
              </w:tc>
              <w:tc>
                <w:tcPr>
                  <w:tcW w:w="2401" w:type="dxa"/>
                </w:tcPr>
                <w:p w14:paraId="26A90B0D" w14:textId="651012E6" w:rsidR="00DC3969" w:rsidRPr="00F076FA" w:rsidRDefault="00F076FA" w:rsidP="00DC396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F076FA">
                    <w:rPr>
                      <w:rFonts w:ascii="Arial" w:hAnsi="Arial" w:cs="Arial"/>
                    </w:rPr>
                    <w:t>Lisa Thomasen</w:t>
                  </w:r>
                </w:p>
              </w:tc>
            </w:tr>
            <w:tr w:rsidR="00DC3969" w:rsidRPr="00F076FA" w14:paraId="15C17C88" w14:textId="77777777" w:rsidTr="00F076FA">
              <w:tc>
                <w:tcPr>
                  <w:tcW w:w="542" w:type="dxa"/>
                </w:tcPr>
                <w:p w14:paraId="23EF09A5" w14:textId="534D70FE" w:rsidR="00DC3969" w:rsidRPr="00F076FA" w:rsidRDefault="00DC3969" w:rsidP="00DC396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F076FA">
                    <w:rPr>
                      <w:rFonts w:ascii="Arial" w:hAnsi="Arial" w:cs="Arial"/>
                    </w:rPr>
                    <w:t>P5</w:t>
                  </w:r>
                </w:p>
              </w:tc>
              <w:tc>
                <w:tcPr>
                  <w:tcW w:w="1985" w:type="dxa"/>
                </w:tcPr>
                <w:p w14:paraId="2451D6FC" w14:textId="111336D0" w:rsidR="00DC3969" w:rsidRPr="00F076FA" w:rsidRDefault="00F076FA" w:rsidP="00DC396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F076FA">
                    <w:rPr>
                      <w:rFonts w:ascii="Arial" w:hAnsi="Arial" w:cs="Arial"/>
                    </w:rPr>
                    <w:t>Talia Powell</w:t>
                  </w:r>
                </w:p>
              </w:tc>
              <w:tc>
                <w:tcPr>
                  <w:tcW w:w="2401" w:type="dxa"/>
                </w:tcPr>
                <w:p w14:paraId="72B1456E" w14:textId="58F525E8" w:rsidR="00DC3969" w:rsidRPr="00F076FA" w:rsidRDefault="00F076FA" w:rsidP="00DC3969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F076FA">
                    <w:rPr>
                      <w:rFonts w:ascii="Arial" w:hAnsi="Arial" w:cs="Arial"/>
                    </w:rPr>
                    <w:t>Talia Powell</w:t>
                  </w:r>
                </w:p>
              </w:tc>
            </w:tr>
          </w:tbl>
          <w:p w14:paraId="0E917F21" w14:textId="77777777" w:rsidR="00DC3969" w:rsidRDefault="00DC3969" w:rsidP="00DC396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E2D9EA7" w14:textId="401F5236" w:rsidR="00F076FA" w:rsidRPr="00F076FA" w:rsidRDefault="00F076FA" w:rsidP="00F076F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Congratulations to our finalists!</w:t>
            </w:r>
          </w:p>
        </w:tc>
      </w:tr>
    </w:tbl>
    <w:p w14:paraId="3FD1E142" w14:textId="77777777" w:rsidR="00707E7A" w:rsidRDefault="00707E7A" w:rsidP="005B70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B17C26" w14:textId="49F46A16" w:rsidR="00403F24" w:rsidRDefault="00403F24" w:rsidP="005B70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3929F5" w14:textId="77777777" w:rsidR="005B704D" w:rsidRPr="00E464BA" w:rsidRDefault="005B704D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64BA">
        <w:rPr>
          <w:rFonts w:ascii="Arial" w:hAnsi="Arial" w:cs="Arial"/>
          <w:b/>
          <w:sz w:val="24"/>
          <w:szCs w:val="24"/>
        </w:rPr>
        <w:lastRenderedPageBreak/>
        <w:t>Club Membership at a Glance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7"/>
      </w:tblGrid>
      <w:tr w:rsidR="005B704D" w:rsidRPr="00E464BA" w14:paraId="6ECFD338" w14:textId="77777777" w:rsidTr="00910F72">
        <w:tc>
          <w:tcPr>
            <w:tcW w:w="2577" w:type="dxa"/>
          </w:tcPr>
          <w:p w14:paraId="380B9457" w14:textId="77777777" w:rsidR="005B704D" w:rsidRPr="00E464BA" w:rsidRDefault="005B704D" w:rsidP="005B70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4BA">
              <w:rPr>
                <w:rFonts w:ascii="Arial" w:hAnsi="Arial" w:cs="Arial"/>
                <w:b/>
                <w:sz w:val="24"/>
                <w:szCs w:val="24"/>
              </w:rPr>
              <w:t>12 or Fewer</w:t>
            </w:r>
          </w:p>
        </w:tc>
        <w:tc>
          <w:tcPr>
            <w:tcW w:w="2577" w:type="dxa"/>
          </w:tcPr>
          <w:p w14:paraId="2F469C82" w14:textId="77777777" w:rsidR="005B704D" w:rsidRPr="00E464BA" w:rsidRDefault="005B704D" w:rsidP="005B70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4BA">
              <w:rPr>
                <w:rFonts w:ascii="Arial" w:hAnsi="Arial" w:cs="Arial"/>
                <w:b/>
                <w:sz w:val="24"/>
                <w:szCs w:val="24"/>
              </w:rPr>
              <w:t>13-15</w:t>
            </w:r>
          </w:p>
        </w:tc>
        <w:tc>
          <w:tcPr>
            <w:tcW w:w="2577" w:type="dxa"/>
          </w:tcPr>
          <w:p w14:paraId="42EEE4F8" w14:textId="77777777" w:rsidR="005B704D" w:rsidRPr="00E464BA" w:rsidRDefault="005B704D" w:rsidP="005B70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4BA">
              <w:rPr>
                <w:rFonts w:ascii="Arial" w:hAnsi="Arial" w:cs="Arial"/>
                <w:b/>
                <w:sz w:val="24"/>
                <w:szCs w:val="24"/>
              </w:rPr>
              <w:t>16-19</w:t>
            </w:r>
          </w:p>
        </w:tc>
        <w:tc>
          <w:tcPr>
            <w:tcW w:w="2577" w:type="dxa"/>
          </w:tcPr>
          <w:p w14:paraId="61D2CB58" w14:textId="77777777" w:rsidR="005B704D" w:rsidRPr="00E464BA" w:rsidRDefault="005B704D" w:rsidP="005B70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4BA">
              <w:rPr>
                <w:rFonts w:ascii="Arial" w:hAnsi="Arial" w:cs="Arial"/>
                <w:b/>
                <w:sz w:val="24"/>
                <w:szCs w:val="24"/>
              </w:rPr>
              <w:t>20+</w:t>
            </w:r>
          </w:p>
        </w:tc>
      </w:tr>
      <w:tr w:rsidR="005B704D" w:rsidRPr="00910F72" w14:paraId="69B584D6" w14:textId="77777777" w:rsidTr="00910F72">
        <w:trPr>
          <w:trHeight w:val="363"/>
        </w:trPr>
        <w:tc>
          <w:tcPr>
            <w:tcW w:w="2577" w:type="dxa"/>
          </w:tcPr>
          <w:p w14:paraId="6639610A" w14:textId="45C30E8C" w:rsidR="00910F72" w:rsidRPr="00910F72" w:rsidRDefault="00910F72" w:rsidP="00403F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4"/>
              </w:rPr>
            </w:pPr>
            <w:r w:rsidRPr="00910F72">
              <w:rPr>
                <w:rFonts w:ascii="Arial" w:hAnsi="Arial" w:cs="Arial"/>
                <w:sz w:val="20"/>
                <w:szCs w:val="24"/>
              </w:rPr>
              <w:t xml:space="preserve">Naumai </w:t>
            </w:r>
          </w:p>
          <w:p w14:paraId="424CADDA" w14:textId="6711F6E9" w:rsidR="00910F72" w:rsidRPr="007065B0" w:rsidRDefault="00910F72" w:rsidP="00403F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7065B0">
              <w:rPr>
                <w:rFonts w:ascii="Arial" w:hAnsi="Arial" w:cs="Arial"/>
                <w:color w:val="FF0000"/>
                <w:sz w:val="20"/>
                <w:szCs w:val="24"/>
              </w:rPr>
              <w:t xml:space="preserve">Stratford </w:t>
            </w:r>
          </w:p>
          <w:p w14:paraId="7C9C3E7F" w14:textId="77777777" w:rsidR="00403F24" w:rsidRPr="00910F72" w:rsidRDefault="00403F24" w:rsidP="00403F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4"/>
              </w:rPr>
            </w:pPr>
            <w:r w:rsidRPr="00910F72">
              <w:rPr>
                <w:rFonts w:ascii="Arial" w:hAnsi="Arial" w:cs="Arial"/>
                <w:sz w:val="20"/>
                <w:szCs w:val="24"/>
              </w:rPr>
              <w:t xml:space="preserve">Nga Manu Reo </w:t>
            </w:r>
          </w:p>
          <w:p w14:paraId="453C1E8B" w14:textId="77777777" w:rsidR="00403F24" w:rsidRDefault="00403F24" w:rsidP="00403F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910F72">
              <w:rPr>
                <w:rFonts w:ascii="Arial" w:hAnsi="Arial" w:cs="Arial"/>
                <w:sz w:val="20"/>
                <w:szCs w:val="24"/>
              </w:rPr>
              <w:t>Moturoa</w:t>
            </w:r>
            <w:r w:rsidRPr="007065B0">
              <w:rPr>
                <w:rFonts w:ascii="Arial" w:hAnsi="Arial" w:cs="Arial"/>
                <w:color w:val="FF0000"/>
                <w:sz w:val="20"/>
                <w:szCs w:val="24"/>
              </w:rPr>
              <w:t xml:space="preserve"> </w:t>
            </w:r>
          </w:p>
          <w:p w14:paraId="4A0C5DD7" w14:textId="4E8FDF4C" w:rsidR="00403F24" w:rsidRPr="00403F24" w:rsidRDefault="00910F72" w:rsidP="00403F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7065B0">
              <w:rPr>
                <w:rFonts w:ascii="Arial" w:hAnsi="Arial" w:cs="Arial"/>
                <w:color w:val="FF0000"/>
                <w:sz w:val="20"/>
                <w:szCs w:val="24"/>
              </w:rPr>
              <w:t xml:space="preserve">New Plymouth </w:t>
            </w:r>
          </w:p>
          <w:p w14:paraId="762614C3" w14:textId="77777777" w:rsidR="00910F72" w:rsidRPr="007065B0" w:rsidRDefault="00910F72" w:rsidP="00403F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7065B0">
              <w:rPr>
                <w:rFonts w:ascii="Arial" w:hAnsi="Arial" w:cs="Arial"/>
                <w:color w:val="FF0000"/>
                <w:sz w:val="20"/>
                <w:szCs w:val="24"/>
              </w:rPr>
              <w:t>Bell Block Club</w:t>
            </w:r>
          </w:p>
          <w:p w14:paraId="2DF7733A" w14:textId="77777777" w:rsidR="00910F72" w:rsidRPr="00910F72" w:rsidRDefault="00910F72" w:rsidP="00403F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4"/>
              </w:rPr>
            </w:pPr>
            <w:r w:rsidRPr="00910F72">
              <w:rPr>
                <w:rFonts w:ascii="Arial" w:hAnsi="Arial" w:cs="Arial"/>
                <w:sz w:val="20"/>
                <w:szCs w:val="24"/>
              </w:rPr>
              <w:t>Taumarunui Club</w:t>
            </w:r>
          </w:p>
          <w:p w14:paraId="090C519D" w14:textId="7DAFDA15" w:rsidR="00910F72" w:rsidRPr="007065B0" w:rsidRDefault="00910F72" w:rsidP="00403F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7065B0">
              <w:rPr>
                <w:rFonts w:ascii="Arial" w:hAnsi="Arial" w:cs="Arial"/>
                <w:color w:val="FF0000"/>
                <w:sz w:val="20"/>
                <w:szCs w:val="24"/>
              </w:rPr>
              <w:t xml:space="preserve">Te Awamutu </w:t>
            </w:r>
          </w:p>
          <w:p w14:paraId="443789ED" w14:textId="77777777" w:rsidR="00403F24" w:rsidRPr="00403F24" w:rsidRDefault="00910F72" w:rsidP="00403F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4"/>
              </w:rPr>
            </w:pPr>
            <w:r w:rsidRPr="00403F24">
              <w:rPr>
                <w:rFonts w:ascii="Arial" w:hAnsi="Arial" w:cs="Arial"/>
                <w:color w:val="FF0000"/>
                <w:sz w:val="20"/>
                <w:szCs w:val="24"/>
              </w:rPr>
              <w:t>Piako Club</w:t>
            </w:r>
          </w:p>
          <w:p w14:paraId="342E6926" w14:textId="269C0C0E" w:rsidR="00403F24" w:rsidRDefault="00403F24" w:rsidP="00403F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4"/>
              </w:rPr>
            </w:pPr>
            <w:r w:rsidRPr="00403F24">
              <w:rPr>
                <w:rFonts w:ascii="Arial" w:hAnsi="Arial" w:cs="Arial"/>
                <w:sz w:val="20"/>
                <w:szCs w:val="24"/>
              </w:rPr>
              <w:t>Legen-Dairy Speakers</w:t>
            </w:r>
          </w:p>
          <w:p w14:paraId="35E70CE5" w14:textId="2DCC47D5" w:rsidR="005B704D" w:rsidRPr="00403F24" w:rsidRDefault="00403F24" w:rsidP="00403F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4"/>
              </w:rPr>
            </w:pPr>
            <w:r w:rsidRPr="00403F24">
              <w:rPr>
                <w:rFonts w:ascii="Arial" w:hAnsi="Arial" w:cs="Arial"/>
                <w:sz w:val="20"/>
                <w:szCs w:val="24"/>
              </w:rPr>
              <w:t>Dynamic Diners</w:t>
            </w:r>
          </w:p>
        </w:tc>
        <w:tc>
          <w:tcPr>
            <w:tcW w:w="2577" w:type="dxa"/>
          </w:tcPr>
          <w:p w14:paraId="16A86BD0" w14:textId="77777777" w:rsidR="00403F24" w:rsidRDefault="00403F24" w:rsidP="00910F7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910F72">
              <w:rPr>
                <w:rFonts w:ascii="Arial" w:hAnsi="Arial" w:cs="Arial"/>
                <w:sz w:val="20"/>
                <w:szCs w:val="24"/>
              </w:rPr>
              <w:t>Pukekura Club</w:t>
            </w:r>
          </w:p>
          <w:p w14:paraId="4EC062F9" w14:textId="77777777" w:rsidR="00403F24" w:rsidRDefault="00403F24" w:rsidP="00910F7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910F72">
              <w:rPr>
                <w:rFonts w:ascii="Arial" w:hAnsi="Arial" w:cs="Arial"/>
                <w:sz w:val="20"/>
                <w:szCs w:val="24"/>
              </w:rPr>
              <w:t>Cambridge Treetown</w:t>
            </w:r>
          </w:p>
          <w:p w14:paraId="18D23BB7" w14:textId="77777777" w:rsidR="00403F24" w:rsidRPr="00403F24" w:rsidRDefault="00403F24" w:rsidP="00910F7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7065B0">
              <w:rPr>
                <w:rFonts w:ascii="Arial" w:hAnsi="Arial" w:cs="Arial"/>
                <w:color w:val="FF0000"/>
                <w:sz w:val="20"/>
                <w:szCs w:val="24"/>
              </w:rPr>
              <w:t>Wired For Sound</w:t>
            </w:r>
          </w:p>
          <w:p w14:paraId="7BE68946" w14:textId="544999BF" w:rsidR="005B704D" w:rsidRPr="00910F72" w:rsidRDefault="00403F24" w:rsidP="00910F7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910F72">
              <w:rPr>
                <w:rFonts w:ascii="Arial" w:hAnsi="Arial" w:cs="Arial"/>
                <w:sz w:val="20"/>
                <w:szCs w:val="24"/>
              </w:rPr>
              <w:t>Ruakura Midway</w:t>
            </w:r>
          </w:p>
        </w:tc>
        <w:tc>
          <w:tcPr>
            <w:tcW w:w="2577" w:type="dxa"/>
          </w:tcPr>
          <w:p w14:paraId="7C6DC60C" w14:textId="77777777" w:rsidR="00403F24" w:rsidRPr="00910F72" w:rsidRDefault="00403F24" w:rsidP="00403F2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4"/>
              </w:rPr>
            </w:pPr>
            <w:r w:rsidRPr="00910F72">
              <w:rPr>
                <w:rFonts w:ascii="Arial" w:hAnsi="Arial" w:cs="Arial"/>
                <w:sz w:val="20"/>
                <w:szCs w:val="24"/>
              </w:rPr>
              <w:t>Dawn Shakers</w:t>
            </w:r>
          </w:p>
          <w:p w14:paraId="562D4BB3" w14:textId="28BC724F" w:rsidR="005B704D" w:rsidRPr="00910F72" w:rsidRDefault="005B704D" w:rsidP="00910F7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77" w:type="dxa"/>
          </w:tcPr>
          <w:p w14:paraId="40262B04" w14:textId="0F88BFBD" w:rsidR="00910F72" w:rsidRPr="00910F72" w:rsidRDefault="00910F72" w:rsidP="007065B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4"/>
              </w:rPr>
            </w:pPr>
            <w:r w:rsidRPr="00910F72">
              <w:rPr>
                <w:rFonts w:ascii="Arial" w:hAnsi="Arial" w:cs="Arial"/>
                <w:sz w:val="20"/>
                <w:szCs w:val="24"/>
              </w:rPr>
              <w:t xml:space="preserve">Ngamotu Breakfast </w:t>
            </w:r>
          </w:p>
          <w:p w14:paraId="134D17FD" w14:textId="77777777" w:rsidR="00910F72" w:rsidRPr="00910F72" w:rsidRDefault="00910F72" w:rsidP="007065B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4"/>
              </w:rPr>
            </w:pPr>
            <w:r w:rsidRPr="00910F72">
              <w:rPr>
                <w:rFonts w:ascii="Arial" w:hAnsi="Arial" w:cs="Arial"/>
                <w:sz w:val="20"/>
                <w:szCs w:val="24"/>
              </w:rPr>
              <w:t>Dinsdale Club</w:t>
            </w:r>
          </w:p>
          <w:p w14:paraId="0F9E0F18" w14:textId="77777777" w:rsidR="00910F72" w:rsidRPr="00910F72" w:rsidRDefault="00910F72" w:rsidP="007065B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4"/>
              </w:rPr>
            </w:pPr>
            <w:r w:rsidRPr="00910F72">
              <w:rPr>
                <w:rFonts w:ascii="Arial" w:hAnsi="Arial" w:cs="Arial"/>
                <w:sz w:val="20"/>
                <w:szCs w:val="24"/>
              </w:rPr>
              <w:t>Hamilton Club</w:t>
            </w:r>
          </w:p>
          <w:p w14:paraId="5C5A5D8D" w14:textId="77777777" w:rsidR="00403F24" w:rsidRDefault="00910F72" w:rsidP="007065B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4"/>
              </w:rPr>
            </w:pPr>
            <w:r w:rsidRPr="00910F72">
              <w:rPr>
                <w:rFonts w:ascii="Arial" w:hAnsi="Arial" w:cs="Arial"/>
                <w:sz w:val="20"/>
                <w:szCs w:val="24"/>
              </w:rPr>
              <w:t>First Impressions</w:t>
            </w:r>
          </w:p>
          <w:p w14:paraId="533C5AF9" w14:textId="22E84FC4" w:rsidR="00910F72" w:rsidRPr="00910F72" w:rsidRDefault="00403F24" w:rsidP="007065B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Wordplay on Saturday</w:t>
            </w:r>
            <w:r w:rsidR="00910F72" w:rsidRPr="00910F72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22BDE2E1" w14:textId="2347F23F" w:rsidR="005B704D" w:rsidRPr="00910F72" w:rsidRDefault="005B704D" w:rsidP="00403F24">
            <w:pPr>
              <w:pStyle w:val="ListParagraph"/>
              <w:ind w:left="36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31204604" w14:textId="2A023896" w:rsidR="00F076FA" w:rsidRPr="00F076FA" w:rsidRDefault="007065B0" w:rsidP="005B704D">
      <w:pPr>
        <w:spacing w:after="0" w:line="240" w:lineRule="auto"/>
        <w:rPr>
          <w:rFonts w:ascii="Arial" w:hAnsi="Arial" w:cs="Arial"/>
          <w:szCs w:val="24"/>
        </w:rPr>
      </w:pPr>
      <w:r w:rsidRPr="007065B0">
        <w:rPr>
          <w:rFonts w:ascii="Arial" w:hAnsi="Arial" w:cs="Arial"/>
          <w:szCs w:val="24"/>
        </w:rPr>
        <w:t xml:space="preserve">Club Coaches appointed for clubs in </w:t>
      </w:r>
      <w:r w:rsidRPr="007065B0">
        <w:rPr>
          <w:rFonts w:ascii="Arial" w:hAnsi="Arial" w:cs="Arial"/>
          <w:color w:val="FF0000"/>
          <w:szCs w:val="24"/>
        </w:rPr>
        <w:t>Red</w:t>
      </w:r>
      <w:r w:rsidRPr="007065B0">
        <w:rPr>
          <w:rFonts w:ascii="Arial" w:hAnsi="Arial" w:cs="Arial"/>
          <w:szCs w:val="24"/>
        </w:rPr>
        <w:t xml:space="preserve"> </w:t>
      </w:r>
    </w:p>
    <w:p w14:paraId="73A81653" w14:textId="77777777" w:rsidR="007065B0" w:rsidRDefault="007065B0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4B15E1" w14:textId="0DBE6FAC" w:rsidR="005B24E0" w:rsidRPr="00F076FA" w:rsidRDefault="005B704D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Clubs</w:t>
      </w:r>
      <w:r>
        <w:rPr>
          <w:rFonts w:ascii="Arial" w:hAnsi="Arial" w:cs="Arial"/>
          <w:b/>
          <w:sz w:val="24"/>
          <w:szCs w:val="24"/>
        </w:rPr>
        <w:tab/>
      </w:r>
      <w:r w:rsidRPr="005B704D">
        <w:rPr>
          <w:rFonts w:ascii="Arial" w:hAnsi="Arial" w:cs="Arial"/>
          <w:b/>
          <w:sz w:val="18"/>
          <w:szCs w:val="18"/>
        </w:rPr>
        <w:t>(Prospects</w:t>
      </w:r>
      <w:r w:rsidR="000A1CED">
        <w:rPr>
          <w:rFonts w:ascii="Arial" w:hAnsi="Arial" w:cs="Arial"/>
          <w:b/>
          <w:sz w:val="18"/>
          <w:szCs w:val="18"/>
        </w:rPr>
        <w:t xml:space="preserve"> &amp; Leads</w:t>
      </w:r>
      <w:r w:rsidRPr="005B704D">
        <w:rPr>
          <w:rFonts w:ascii="Arial" w:hAnsi="Arial" w:cs="Arial"/>
          <w:b/>
          <w:sz w:val="18"/>
          <w:szCs w:val="18"/>
        </w:rPr>
        <w:t xml:space="preserve"> / </w:t>
      </w:r>
      <w:r w:rsidR="000A1CED">
        <w:rPr>
          <w:rFonts w:ascii="Arial" w:hAnsi="Arial" w:cs="Arial"/>
          <w:b/>
          <w:sz w:val="18"/>
          <w:szCs w:val="18"/>
        </w:rPr>
        <w:t xml:space="preserve">Clubs </w:t>
      </w:r>
      <w:r w:rsidRPr="005B704D">
        <w:rPr>
          <w:rFonts w:ascii="Arial" w:hAnsi="Arial" w:cs="Arial"/>
          <w:b/>
          <w:sz w:val="18"/>
          <w:szCs w:val="18"/>
        </w:rPr>
        <w:t>in formation / current status)</w:t>
      </w:r>
    </w:p>
    <w:p w14:paraId="1E4CC194" w14:textId="5A197F63" w:rsidR="007C0E19" w:rsidRPr="005B24E0" w:rsidRDefault="007C0E19" w:rsidP="005B704D">
      <w:pPr>
        <w:spacing w:after="0" w:line="240" w:lineRule="auto"/>
        <w:rPr>
          <w:rFonts w:ascii="Arial" w:hAnsi="Arial" w:cs="Arial"/>
          <w:b/>
          <w:szCs w:val="24"/>
        </w:rPr>
      </w:pPr>
      <w:r w:rsidRPr="005B24E0">
        <w:rPr>
          <w:rFonts w:ascii="Arial" w:hAnsi="Arial" w:cs="Arial"/>
          <w:szCs w:val="24"/>
        </w:rPr>
        <w:t xml:space="preserve">Gallaghers </w:t>
      </w:r>
      <w:r w:rsidR="00CA1D1A">
        <w:rPr>
          <w:rFonts w:ascii="Arial" w:hAnsi="Arial" w:cs="Arial"/>
          <w:szCs w:val="24"/>
        </w:rPr>
        <w:t xml:space="preserve">- </w:t>
      </w:r>
      <w:r w:rsidRPr="005B24E0">
        <w:rPr>
          <w:rFonts w:ascii="Arial" w:hAnsi="Arial" w:cs="Arial"/>
          <w:szCs w:val="24"/>
        </w:rPr>
        <w:t>to explore options of restarting corporate club</w:t>
      </w:r>
      <w:r w:rsidR="00F076FA">
        <w:rPr>
          <w:rFonts w:ascii="Arial" w:hAnsi="Arial" w:cs="Arial"/>
          <w:szCs w:val="24"/>
        </w:rPr>
        <w:t xml:space="preserve"> (no contact has been made at this stage)</w:t>
      </w:r>
      <w:r w:rsidRPr="005B24E0">
        <w:rPr>
          <w:rFonts w:ascii="Arial" w:hAnsi="Arial" w:cs="Arial"/>
          <w:szCs w:val="24"/>
        </w:rPr>
        <w:t>.</w:t>
      </w:r>
    </w:p>
    <w:p w14:paraId="3109F053" w14:textId="6555648F" w:rsidR="00910F72" w:rsidRPr="005B24E0" w:rsidRDefault="00910F72" w:rsidP="005B704D">
      <w:pPr>
        <w:spacing w:after="0" w:line="240" w:lineRule="auto"/>
        <w:rPr>
          <w:rFonts w:ascii="Arial" w:hAnsi="Arial" w:cs="Arial"/>
          <w:b/>
          <w:szCs w:val="24"/>
        </w:rPr>
      </w:pPr>
    </w:p>
    <w:p w14:paraId="0BAC654B" w14:textId="06AB1DFB" w:rsidR="009340E0" w:rsidRPr="00E464BA" w:rsidRDefault="009340E0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64BA">
        <w:rPr>
          <w:rFonts w:ascii="Arial" w:hAnsi="Arial" w:cs="Arial"/>
          <w:b/>
          <w:sz w:val="24"/>
          <w:szCs w:val="24"/>
        </w:rPr>
        <w:t xml:space="preserve">Educational Achievement </w:t>
      </w:r>
      <w:r w:rsidR="000A1CED">
        <w:rPr>
          <w:rFonts w:ascii="Arial" w:hAnsi="Arial" w:cs="Arial"/>
          <w:b/>
          <w:sz w:val="24"/>
          <w:szCs w:val="24"/>
        </w:rPr>
        <w:t xml:space="preserve">Year to Date </w:t>
      </w:r>
      <w:r w:rsidRPr="00E464BA">
        <w:rPr>
          <w:rFonts w:ascii="Arial" w:hAnsi="Arial" w:cs="Arial"/>
          <w:b/>
          <w:sz w:val="24"/>
          <w:szCs w:val="24"/>
        </w:rPr>
        <w:t>at a Glance</w:t>
      </w:r>
    </w:p>
    <w:tbl>
      <w:tblPr>
        <w:tblStyle w:val="TableGrid"/>
        <w:tblW w:w="10151" w:type="dxa"/>
        <w:tblLayout w:type="fixed"/>
        <w:tblLook w:val="04A0" w:firstRow="1" w:lastRow="0" w:firstColumn="1" w:lastColumn="0" w:noHBand="0" w:noVBand="1"/>
      </w:tblPr>
      <w:tblGrid>
        <w:gridCol w:w="4535"/>
        <w:gridCol w:w="936"/>
        <w:gridCol w:w="936"/>
        <w:gridCol w:w="936"/>
        <w:gridCol w:w="936"/>
        <w:gridCol w:w="936"/>
        <w:gridCol w:w="936"/>
      </w:tblGrid>
      <w:tr w:rsidR="009340E0" w:rsidRPr="00E464BA" w14:paraId="79D8E6F6" w14:textId="77777777" w:rsidTr="00E464BA">
        <w:tc>
          <w:tcPr>
            <w:tcW w:w="4535" w:type="dxa"/>
          </w:tcPr>
          <w:p w14:paraId="4C29EF11" w14:textId="77777777" w:rsidR="009340E0" w:rsidRPr="00E464BA" w:rsidRDefault="009340E0" w:rsidP="005B7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14:paraId="7FC53424" w14:textId="3911E278" w:rsidR="009340E0" w:rsidRPr="00E464BA" w:rsidRDefault="009340E0" w:rsidP="005B7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4BA">
              <w:rPr>
                <w:rFonts w:ascii="Arial" w:hAnsi="Arial" w:cs="Arial"/>
                <w:b/>
                <w:sz w:val="20"/>
                <w:szCs w:val="20"/>
              </w:rPr>
              <w:t>Area 1</w:t>
            </w:r>
          </w:p>
        </w:tc>
        <w:tc>
          <w:tcPr>
            <w:tcW w:w="936" w:type="dxa"/>
          </w:tcPr>
          <w:p w14:paraId="4B6E4888" w14:textId="7E29F892" w:rsidR="009340E0" w:rsidRPr="00E464BA" w:rsidRDefault="009340E0" w:rsidP="005B7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4BA">
              <w:rPr>
                <w:rFonts w:ascii="Arial" w:hAnsi="Arial" w:cs="Arial"/>
                <w:b/>
                <w:sz w:val="20"/>
                <w:szCs w:val="20"/>
              </w:rPr>
              <w:t>Area 2</w:t>
            </w:r>
          </w:p>
        </w:tc>
        <w:tc>
          <w:tcPr>
            <w:tcW w:w="936" w:type="dxa"/>
          </w:tcPr>
          <w:p w14:paraId="60E16232" w14:textId="2B31F738" w:rsidR="009340E0" w:rsidRPr="00E464BA" w:rsidRDefault="009340E0" w:rsidP="005B7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4BA">
              <w:rPr>
                <w:rFonts w:ascii="Arial" w:hAnsi="Arial" w:cs="Arial"/>
                <w:b/>
                <w:sz w:val="20"/>
                <w:szCs w:val="20"/>
              </w:rPr>
              <w:t>Area 3</w:t>
            </w:r>
          </w:p>
        </w:tc>
        <w:tc>
          <w:tcPr>
            <w:tcW w:w="936" w:type="dxa"/>
          </w:tcPr>
          <w:p w14:paraId="4180FB5F" w14:textId="36E5F4B0" w:rsidR="009340E0" w:rsidRPr="00E464BA" w:rsidRDefault="009340E0" w:rsidP="005B7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4BA">
              <w:rPr>
                <w:rFonts w:ascii="Arial" w:hAnsi="Arial" w:cs="Arial"/>
                <w:b/>
                <w:sz w:val="20"/>
                <w:szCs w:val="20"/>
              </w:rPr>
              <w:t>Area 4</w:t>
            </w:r>
          </w:p>
        </w:tc>
        <w:tc>
          <w:tcPr>
            <w:tcW w:w="936" w:type="dxa"/>
          </w:tcPr>
          <w:p w14:paraId="0C3831DF" w14:textId="2EE8D982" w:rsidR="009340E0" w:rsidRPr="00E464BA" w:rsidRDefault="009340E0" w:rsidP="005B7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4BA">
              <w:rPr>
                <w:rFonts w:ascii="Arial" w:hAnsi="Arial" w:cs="Arial"/>
                <w:b/>
                <w:sz w:val="20"/>
                <w:szCs w:val="20"/>
              </w:rPr>
              <w:t>Area 5</w:t>
            </w:r>
          </w:p>
        </w:tc>
        <w:tc>
          <w:tcPr>
            <w:tcW w:w="936" w:type="dxa"/>
          </w:tcPr>
          <w:p w14:paraId="62DE00FD" w14:textId="35ED1456" w:rsidR="009340E0" w:rsidRPr="00E464BA" w:rsidRDefault="009340E0" w:rsidP="005B7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4B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9340E0" w:rsidRPr="00E464BA" w14:paraId="0022155C" w14:textId="77777777" w:rsidTr="00E464BA">
        <w:tc>
          <w:tcPr>
            <w:tcW w:w="4535" w:type="dxa"/>
          </w:tcPr>
          <w:p w14:paraId="112171A4" w14:textId="5B06E897" w:rsidR="009340E0" w:rsidRPr="00E464BA" w:rsidRDefault="009340E0" w:rsidP="005B704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7378654"/>
            <w:r w:rsidRPr="00E464BA">
              <w:rPr>
                <w:rFonts w:ascii="Arial" w:hAnsi="Arial" w:cs="Arial"/>
                <w:b/>
                <w:sz w:val="20"/>
                <w:szCs w:val="20"/>
              </w:rPr>
              <w:t>Traditional</w:t>
            </w:r>
            <w:r w:rsidR="00E464BA" w:rsidRPr="00E464BA">
              <w:rPr>
                <w:rFonts w:ascii="Arial" w:hAnsi="Arial" w:cs="Arial"/>
                <w:b/>
                <w:sz w:val="20"/>
                <w:szCs w:val="20"/>
              </w:rPr>
              <w:t xml:space="preserve"> Communication Awards</w:t>
            </w:r>
          </w:p>
        </w:tc>
        <w:tc>
          <w:tcPr>
            <w:tcW w:w="936" w:type="dxa"/>
          </w:tcPr>
          <w:p w14:paraId="4B11673C" w14:textId="66433F72" w:rsidR="009340E0" w:rsidRPr="002A29A8" w:rsidRDefault="002A29A8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9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75B24DA6" w14:textId="1389007C" w:rsidR="009340E0" w:rsidRPr="002A29A8" w:rsidRDefault="002A29A8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9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5459C5E0" w14:textId="3134ED14" w:rsidR="009340E0" w:rsidRPr="002A29A8" w:rsidRDefault="002A29A8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14:paraId="130903DC" w14:textId="0C6E9391" w:rsidR="009340E0" w:rsidRPr="002A29A8" w:rsidRDefault="00E907E5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5BE5CE76" w14:textId="71EEDFDE" w:rsidR="009340E0" w:rsidRPr="002A29A8" w:rsidRDefault="00E907E5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14:paraId="1A2E5FE8" w14:textId="18607CA2" w:rsidR="009340E0" w:rsidRPr="00E464BA" w:rsidRDefault="002A29A8" w:rsidP="00350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=SUM(LEFT)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340E0" w:rsidRPr="00E464BA" w14:paraId="6FF400B2" w14:textId="77777777" w:rsidTr="00E464BA">
        <w:tc>
          <w:tcPr>
            <w:tcW w:w="4535" w:type="dxa"/>
          </w:tcPr>
          <w:p w14:paraId="369A283D" w14:textId="40FC315D" w:rsidR="009340E0" w:rsidRPr="00E464BA" w:rsidRDefault="00E464BA" w:rsidP="005B7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4BA">
              <w:rPr>
                <w:rFonts w:ascii="Arial" w:hAnsi="Arial" w:cs="Arial"/>
                <w:b/>
                <w:sz w:val="20"/>
                <w:szCs w:val="20"/>
              </w:rPr>
              <w:t xml:space="preserve">Traditional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Leadership</w:t>
            </w:r>
            <w:r w:rsidRPr="00E464BA">
              <w:rPr>
                <w:rFonts w:ascii="Arial" w:hAnsi="Arial" w:cs="Arial"/>
                <w:b/>
                <w:sz w:val="20"/>
                <w:szCs w:val="20"/>
              </w:rPr>
              <w:t xml:space="preserve"> Awards</w:t>
            </w:r>
          </w:p>
        </w:tc>
        <w:tc>
          <w:tcPr>
            <w:tcW w:w="936" w:type="dxa"/>
          </w:tcPr>
          <w:p w14:paraId="53068061" w14:textId="3CE5E331" w:rsidR="009340E0" w:rsidRPr="002A29A8" w:rsidRDefault="002A29A8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9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14:paraId="3B77F7C2" w14:textId="4249D157" w:rsidR="009340E0" w:rsidRPr="002A29A8" w:rsidRDefault="00F076FA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14:paraId="0468A43F" w14:textId="5677F63A" w:rsidR="009340E0" w:rsidRPr="002A29A8" w:rsidRDefault="002A29A8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6" w:type="dxa"/>
          </w:tcPr>
          <w:p w14:paraId="3D71C567" w14:textId="23F679B7" w:rsidR="009340E0" w:rsidRPr="002A29A8" w:rsidRDefault="00E907E5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50AEC2F4" w14:textId="28F19FEF" w:rsidR="009340E0" w:rsidRPr="002A29A8" w:rsidRDefault="002A29A8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5B79EFDE" w14:textId="365045B6" w:rsidR="009340E0" w:rsidRPr="00E464BA" w:rsidRDefault="002A29A8" w:rsidP="00350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=SUM(LEFT)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bookmarkEnd w:id="1"/>
      <w:tr w:rsidR="009340E0" w:rsidRPr="00E464BA" w14:paraId="5A43D05A" w14:textId="77777777" w:rsidTr="00E464BA">
        <w:tc>
          <w:tcPr>
            <w:tcW w:w="4535" w:type="dxa"/>
          </w:tcPr>
          <w:p w14:paraId="7ECB9FD3" w14:textId="0772FB71" w:rsidR="009340E0" w:rsidRPr="00E464BA" w:rsidRDefault="00E464BA" w:rsidP="005B70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Pathways Level 1</w:t>
            </w:r>
          </w:p>
        </w:tc>
        <w:tc>
          <w:tcPr>
            <w:tcW w:w="936" w:type="dxa"/>
          </w:tcPr>
          <w:p w14:paraId="64BF68E5" w14:textId="5A49930F" w:rsidR="009340E0" w:rsidRPr="002A29A8" w:rsidRDefault="002A29A8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9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14:paraId="1E281427" w14:textId="49B008FA" w:rsidR="009340E0" w:rsidRPr="002A29A8" w:rsidRDefault="00E907E5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6" w:type="dxa"/>
          </w:tcPr>
          <w:p w14:paraId="0299D26C" w14:textId="5600CD6D" w:rsidR="009340E0" w:rsidRPr="002A29A8" w:rsidRDefault="00E907E5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622A19D4" w14:textId="6A2FD60B" w:rsidR="009340E0" w:rsidRPr="002A29A8" w:rsidRDefault="00E907E5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042DB463" w14:textId="06C9049A" w:rsidR="009340E0" w:rsidRPr="002A29A8" w:rsidRDefault="00E907E5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686DE053" w14:textId="07576491" w:rsidR="009340E0" w:rsidRPr="00E464BA" w:rsidRDefault="002A29A8" w:rsidP="00350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=SUM(LEFT)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340E0" w:rsidRPr="00E464BA" w14:paraId="18EC24A2" w14:textId="77777777" w:rsidTr="00E464BA">
        <w:tc>
          <w:tcPr>
            <w:tcW w:w="4535" w:type="dxa"/>
          </w:tcPr>
          <w:p w14:paraId="769D04BA" w14:textId="0FEFF411" w:rsidR="009340E0" w:rsidRPr="00E464BA" w:rsidRDefault="00E464BA" w:rsidP="005B70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Pathways Level 2</w:t>
            </w:r>
          </w:p>
        </w:tc>
        <w:tc>
          <w:tcPr>
            <w:tcW w:w="936" w:type="dxa"/>
          </w:tcPr>
          <w:p w14:paraId="00CB5354" w14:textId="539B927F" w:rsidR="009340E0" w:rsidRPr="002A29A8" w:rsidRDefault="002A29A8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9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14:paraId="13486575" w14:textId="4087B93E" w:rsidR="009340E0" w:rsidRPr="002A29A8" w:rsidRDefault="00E907E5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14:paraId="5B68E5DC" w14:textId="22055310" w:rsidR="009340E0" w:rsidRPr="002A29A8" w:rsidRDefault="002A29A8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14:paraId="624722A4" w14:textId="51118228" w:rsidR="009340E0" w:rsidRPr="002A29A8" w:rsidRDefault="002A29A8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5E08DD85" w14:textId="3DF3FB42" w:rsidR="009340E0" w:rsidRPr="002A29A8" w:rsidRDefault="002A29A8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14:paraId="15271F65" w14:textId="785C77B2" w:rsidR="009340E0" w:rsidRPr="00E464BA" w:rsidRDefault="002A29A8" w:rsidP="00350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=SUM(LEFT)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464BA" w:rsidRPr="00E464BA" w14:paraId="30B0AF00" w14:textId="77777777" w:rsidTr="00E464BA">
        <w:tc>
          <w:tcPr>
            <w:tcW w:w="4535" w:type="dxa"/>
          </w:tcPr>
          <w:p w14:paraId="7219325E" w14:textId="6CB64B41" w:rsidR="00E464BA" w:rsidRPr="00E464BA" w:rsidRDefault="00E464BA" w:rsidP="005B70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Pathways Level 3</w:t>
            </w:r>
          </w:p>
        </w:tc>
        <w:tc>
          <w:tcPr>
            <w:tcW w:w="936" w:type="dxa"/>
          </w:tcPr>
          <w:p w14:paraId="4BAE3DF4" w14:textId="1ECAF906" w:rsidR="00E464BA" w:rsidRPr="002A29A8" w:rsidRDefault="00F076FA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768B9294" w14:textId="21F93289" w:rsidR="00E464BA" w:rsidRPr="002A29A8" w:rsidRDefault="00E907E5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14:paraId="638328E8" w14:textId="599D6E84" w:rsidR="00E464BA" w:rsidRPr="002A29A8" w:rsidRDefault="00E907E5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39C530C3" w14:textId="27BB17FE" w:rsidR="00E464BA" w:rsidRPr="002A29A8" w:rsidRDefault="002A29A8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14:paraId="5CEC7291" w14:textId="53FAE313" w:rsidR="00E464BA" w:rsidRPr="002A29A8" w:rsidRDefault="002A29A8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14:paraId="75F41AAF" w14:textId="0E68D9B5" w:rsidR="00E464BA" w:rsidRPr="00E464BA" w:rsidRDefault="002A29A8" w:rsidP="00350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464BA" w:rsidRPr="00E464BA" w14:paraId="06E04DF6" w14:textId="77777777" w:rsidTr="00E464BA">
        <w:tc>
          <w:tcPr>
            <w:tcW w:w="4535" w:type="dxa"/>
          </w:tcPr>
          <w:p w14:paraId="05365D68" w14:textId="38168E6F" w:rsidR="00E464BA" w:rsidRPr="00E464BA" w:rsidRDefault="00E464BA" w:rsidP="005B70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Pathways Level 4</w:t>
            </w:r>
          </w:p>
        </w:tc>
        <w:tc>
          <w:tcPr>
            <w:tcW w:w="936" w:type="dxa"/>
          </w:tcPr>
          <w:p w14:paraId="11AA206C" w14:textId="1EAF6C69" w:rsidR="00E464BA" w:rsidRPr="002A29A8" w:rsidRDefault="002A29A8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9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14:paraId="46AA8735" w14:textId="597733D1" w:rsidR="00E464BA" w:rsidRPr="002A29A8" w:rsidRDefault="00E907E5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1711CA08" w14:textId="773B92B9" w:rsidR="00E464BA" w:rsidRPr="002A29A8" w:rsidRDefault="00E907E5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20805D37" w14:textId="4F942E7C" w:rsidR="00E464BA" w:rsidRPr="002A29A8" w:rsidRDefault="002A29A8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14:paraId="7784C551" w14:textId="5AE63069" w:rsidR="00E464BA" w:rsidRPr="002A29A8" w:rsidRDefault="002A29A8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14:paraId="3B92B96D" w14:textId="6774B9E9" w:rsidR="00E464BA" w:rsidRPr="00E464BA" w:rsidRDefault="002A29A8" w:rsidP="00350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40E0" w:rsidRPr="00E464BA" w14:paraId="7373B5C9" w14:textId="77777777" w:rsidTr="00E464BA">
        <w:tc>
          <w:tcPr>
            <w:tcW w:w="4535" w:type="dxa"/>
          </w:tcPr>
          <w:p w14:paraId="36462482" w14:textId="77DC4581" w:rsidR="009340E0" w:rsidRPr="00E464BA" w:rsidRDefault="00E464BA" w:rsidP="005B70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Pathways Level 5</w:t>
            </w:r>
          </w:p>
        </w:tc>
        <w:tc>
          <w:tcPr>
            <w:tcW w:w="936" w:type="dxa"/>
          </w:tcPr>
          <w:p w14:paraId="3BF357E8" w14:textId="4ADEAE51" w:rsidR="009340E0" w:rsidRPr="002A29A8" w:rsidRDefault="002A29A8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9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14:paraId="01804078" w14:textId="03716B7B" w:rsidR="009340E0" w:rsidRPr="002A29A8" w:rsidRDefault="002A29A8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14:paraId="3035DF43" w14:textId="77854BDA" w:rsidR="009340E0" w:rsidRPr="002A29A8" w:rsidRDefault="002A29A8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1DC2D281" w14:textId="02C82244" w:rsidR="009340E0" w:rsidRPr="002A29A8" w:rsidRDefault="002A29A8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14:paraId="56125094" w14:textId="4BDC042F" w:rsidR="009340E0" w:rsidRPr="002A29A8" w:rsidRDefault="002A29A8" w:rsidP="0035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14:paraId="17AA1852" w14:textId="040D1297" w:rsidR="009340E0" w:rsidRPr="00E464BA" w:rsidRDefault="002A29A8" w:rsidP="00350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6FB6B606" w14:textId="77777777" w:rsidR="009340E0" w:rsidRPr="00E464BA" w:rsidRDefault="009340E0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59EC8C" w14:textId="1684ED84" w:rsidR="00001719" w:rsidRPr="00E464BA" w:rsidRDefault="00652409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Division 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652409" w14:paraId="70C950AA" w14:textId="77777777" w:rsidTr="002A29A8">
        <w:tc>
          <w:tcPr>
            <w:tcW w:w="5154" w:type="dxa"/>
          </w:tcPr>
          <w:p w14:paraId="237894ED" w14:textId="45E853F2" w:rsidR="00652409" w:rsidRDefault="00652409" w:rsidP="005B70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4BA">
              <w:rPr>
                <w:rFonts w:ascii="Arial" w:hAnsi="Arial" w:cs="Arial"/>
                <w:b/>
                <w:sz w:val="24"/>
                <w:szCs w:val="24"/>
              </w:rPr>
              <w:t>Issues</w:t>
            </w:r>
          </w:p>
        </w:tc>
        <w:tc>
          <w:tcPr>
            <w:tcW w:w="5154" w:type="dxa"/>
          </w:tcPr>
          <w:p w14:paraId="63F60922" w14:textId="5EFB2829" w:rsidR="00652409" w:rsidRDefault="00652409" w:rsidP="005B70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4BA">
              <w:rPr>
                <w:rFonts w:ascii="Arial" w:hAnsi="Arial" w:cs="Arial"/>
                <w:b/>
                <w:sz w:val="24"/>
                <w:szCs w:val="24"/>
              </w:rPr>
              <w:t>Solutions</w:t>
            </w:r>
          </w:p>
        </w:tc>
      </w:tr>
      <w:tr w:rsidR="00CA1D1A" w:rsidRPr="00A00ACE" w14:paraId="15836345" w14:textId="77777777" w:rsidTr="002A29A8">
        <w:tc>
          <w:tcPr>
            <w:tcW w:w="5154" w:type="dxa"/>
          </w:tcPr>
          <w:p w14:paraId="391974E2" w14:textId="41C212B3" w:rsidR="00CA1D1A" w:rsidRDefault="00CA1D1A" w:rsidP="005B70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Membership numbers have dropped </w:t>
            </w:r>
            <w:r w:rsidR="000F3E66">
              <w:rPr>
                <w:rFonts w:ascii="Arial" w:hAnsi="Arial" w:cs="Arial"/>
                <w:szCs w:val="24"/>
              </w:rPr>
              <w:t xml:space="preserve">from </w:t>
            </w:r>
            <w:r>
              <w:rPr>
                <w:rFonts w:ascii="Arial" w:hAnsi="Arial" w:cs="Arial"/>
                <w:szCs w:val="24"/>
              </w:rPr>
              <w:t>last renewals</w:t>
            </w:r>
            <w:r w:rsidR="000F3E66">
              <w:rPr>
                <w:rFonts w:ascii="Arial" w:hAnsi="Arial" w:cs="Arial"/>
                <w:szCs w:val="24"/>
              </w:rPr>
              <w:t>. This is normal at this time of the year but could be an issue if it continues.</w:t>
            </w:r>
          </w:p>
        </w:tc>
        <w:tc>
          <w:tcPr>
            <w:tcW w:w="5154" w:type="dxa"/>
          </w:tcPr>
          <w:p w14:paraId="55396BC7" w14:textId="0BEE6124" w:rsidR="00CA1D1A" w:rsidRDefault="000F3E66" w:rsidP="000F3E6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Membership campaigns and initiatives to be started now and in the new year</w:t>
            </w:r>
          </w:p>
          <w:p w14:paraId="20A5D905" w14:textId="0082B0F2" w:rsidR="000F3E66" w:rsidRPr="000F3E66" w:rsidRDefault="000F3E66" w:rsidP="000F3E6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Review printing costs for flyers for clubs for maildrops to households and businesses</w:t>
            </w:r>
          </w:p>
        </w:tc>
      </w:tr>
      <w:tr w:rsidR="00652409" w:rsidRPr="00A00ACE" w14:paraId="67F71C92" w14:textId="77777777" w:rsidTr="002A29A8">
        <w:tc>
          <w:tcPr>
            <w:tcW w:w="5154" w:type="dxa"/>
          </w:tcPr>
          <w:p w14:paraId="7BF39CE2" w14:textId="625AB5E8" w:rsidR="00E907E5" w:rsidRDefault="00E907E5" w:rsidP="005B70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Area Contests challenging to find the right number of judges </w:t>
            </w:r>
            <w:r w:rsidR="00CA1D1A">
              <w:rPr>
                <w:rFonts w:ascii="Arial" w:hAnsi="Arial" w:cs="Arial"/>
                <w:szCs w:val="24"/>
              </w:rPr>
              <w:t xml:space="preserve">who met the criteria and who are not competing in one of the events. </w:t>
            </w:r>
            <w:r>
              <w:rPr>
                <w:rFonts w:ascii="Arial" w:hAnsi="Arial" w:cs="Arial"/>
                <w:szCs w:val="24"/>
              </w:rPr>
              <w:t>Some contestants were unable to attend at short notice (school holidays, sick or time poor)</w:t>
            </w:r>
            <w:r w:rsidR="000F3E66">
              <w:rPr>
                <w:rFonts w:ascii="Arial" w:hAnsi="Arial" w:cs="Arial"/>
                <w:szCs w:val="24"/>
              </w:rPr>
              <w:t>. When areas combine and hold more than one contest the day can be long.</w:t>
            </w:r>
          </w:p>
          <w:p w14:paraId="76287880" w14:textId="5E06F155" w:rsidR="00A00ACE" w:rsidRPr="00A00ACE" w:rsidRDefault="00A00ACE" w:rsidP="005B70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54" w:type="dxa"/>
          </w:tcPr>
          <w:p w14:paraId="2B4FDD0C" w14:textId="6C84085C" w:rsidR="00652409" w:rsidRPr="00CA1D1A" w:rsidRDefault="00E907E5" w:rsidP="00CA1D1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Cs w:val="24"/>
              </w:rPr>
            </w:pPr>
            <w:r w:rsidRPr="00CA1D1A">
              <w:rPr>
                <w:rFonts w:ascii="Arial" w:hAnsi="Arial" w:cs="Arial"/>
                <w:szCs w:val="24"/>
              </w:rPr>
              <w:t>Over communicate dates – needs to be at member level not just officer club level.</w:t>
            </w:r>
          </w:p>
          <w:p w14:paraId="20419767" w14:textId="7D915828" w:rsidR="00CA1D1A" w:rsidRPr="00CA1D1A" w:rsidRDefault="00CA1D1A" w:rsidP="00CA1D1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Cs w:val="24"/>
              </w:rPr>
            </w:pPr>
            <w:r w:rsidRPr="00CA1D1A">
              <w:rPr>
                <w:rFonts w:ascii="Arial" w:hAnsi="Arial" w:cs="Arial"/>
                <w:szCs w:val="24"/>
              </w:rPr>
              <w:t>Another judging workshop if interest or take to the club level an abridged version</w:t>
            </w:r>
            <w:r>
              <w:rPr>
                <w:rFonts w:ascii="Arial" w:hAnsi="Arial" w:cs="Arial"/>
                <w:szCs w:val="24"/>
              </w:rPr>
              <w:t xml:space="preserve"> (new members don’t qualify if not completed level 2)</w:t>
            </w:r>
          </w:p>
          <w:p w14:paraId="28D48F38" w14:textId="3A247E85" w:rsidR="00CA1D1A" w:rsidRPr="00CA1D1A" w:rsidRDefault="00CA1D1A" w:rsidP="00CA1D1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Member survey to be sent in October – ask for feedback on how to run next round of contests. Options have 2 separate events; not combine areas and hold separately; hold humorous area separately and combine International </w:t>
            </w:r>
          </w:p>
          <w:p w14:paraId="09A3B22D" w14:textId="5F2F0E99" w:rsidR="00E907E5" w:rsidRPr="00A00ACE" w:rsidRDefault="00E907E5" w:rsidP="005B704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E2E6B2F" w14:textId="31418151" w:rsidR="00001719" w:rsidRPr="00E464BA" w:rsidRDefault="00001719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9458A5" w14:textId="473FF42A" w:rsidR="00001719" w:rsidRDefault="00001719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64BA">
        <w:rPr>
          <w:rFonts w:ascii="Arial" w:hAnsi="Arial" w:cs="Arial"/>
          <w:b/>
          <w:sz w:val="24"/>
          <w:szCs w:val="24"/>
        </w:rPr>
        <w:t>Division Events and other newsworthy items</w:t>
      </w:r>
    </w:p>
    <w:p w14:paraId="7B86C19A" w14:textId="73EBEEBE" w:rsidR="001B6CB9" w:rsidRPr="000F3E66" w:rsidRDefault="00CA1D1A" w:rsidP="00CA1D1A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szCs w:val="24"/>
        </w:rPr>
      </w:pPr>
      <w:r w:rsidRPr="000F3E66">
        <w:rPr>
          <w:rFonts w:ascii="Arial" w:hAnsi="Arial" w:cs="Arial"/>
          <w:szCs w:val="24"/>
        </w:rPr>
        <w:t>Round 2 of Officer Training – 22 Nov, 6 Dec, 9 Dec</w:t>
      </w:r>
    </w:p>
    <w:p w14:paraId="3D32DB25" w14:textId="4D017FCA" w:rsidR="00CA1D1A" w:rsidRPr="000F3E66" w:rsidRDefault="00CA1D1A" w:rsidP="00CA1D1A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szCs w:val="24"/>
        </w:rPr>
      </w:pPr>
      <w:r w:rsidRPr="000F3E66">
        <w:rPr>
          <w:rFonts w:ascii="Arial" w:hAnsi="Arial" w:cs="Arial"/>
          <w:szCs w:val="24"/>
        </w:rPr>
        <w:t>Member survey on next round of contests</w:t>
      </w:r>
    </w:p>
    <w:p w14:paraId="4D90418C" w14:textId="22BC3397" w:rsidR="000F3E66" w:rsidRPr="00CA1D1A" w:rsidRDefault="000F3E66" w:rsidP="000F3E66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EDF06DF" w14:textId="0D177913" w:rsidR="00A00ACE" w:rsidRDefault="00A00ACE" w:rsidP="005B704D">
      <w:pPr>
        <w:spacing w:after="0" w:line="240" w:lineRule="auto"/>
        <w:rPr>
          <w:rFonts w:ascii="Arial" w:hAnsi="Arial" w:cs="Arial"/>
          <w:szCs w:val="24"/>
        </w:rPr>
      </w:pPr>
    </w:p>
    <w:p w14:paraId="0A8D225F" w14:textId="636C420B" w:rsidR="00A00ACE" w:rsidRDefault="00A00ACE" w:rsidP="005B70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2E8E4A" w14:textId="77777777" w:rsidR="00A00ACE" w:rsidRDefault="00A00ACE" w:rsidP="005B70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2F32DA" w14:textId="77777777" w:rsidR="00652409" w:rsidRPr="00E464BA" w:rsidRDefault="00652409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52409" w:rsidRPr="00E464BA" w:rsidSect="00F27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3AC89" w14:textId="77777777" w:rsidR="0092261B" w:rsidRDefault="0092261B" w:rsidP="00001719">
      <w:pPr>
        <w:spacing w:after="0" w:line="240" w:lineRule="auto"/>
      </w:pPr>
      <w:r>
        <w:separator/>
      </w:r>
    </w:p>
  </w:endnote>
  <w:endnote w:type="continuationSeparator" w:id="0">
    <w:p w14:paraId="05719130" w14:textId="77777777" w:rsidR="0092261B" w:rsidRDefault="0092261B" w:rsidP="0000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B8A47" w14:textId="77777777" w:rsidR="00944E1F" w:rsidRDefault="0094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872679"/>
      <w:docPartObj>
        <w:docPartGallery w:val="Page Numbers (Bottom of Page)"/>
        <w:docPartUnique/>
      </w:docPartObj>
    </w:sdtPr>
    <w:sdtEndPr/>
    <w:sdtContent>
      <w:sdt>
        <w:sdtPr>
          <w:id w:val="-180123519"/>
          <w:docPartObj>
            <w:docPartGallery w:val="Page Numbers (Top of Page)"/>
            <w:docPartUnique/>
          </w:docPartObj>
        </w:sdtPr>
        <w:sdtEndPr/>
        <w:sdtContent>
          <w:p w14:paraId="0C14FAC1" w14:textId="77777777" w:rsidR="00001719" w:rsidRDefault="00001719" w:rsidP="00001719">
            <w:pPr>
              <w:pStyle w:val="Footer"/>
              <w:jc w:val="center"/>
            </w:pPr>
            <w:r>
              <w:t xml:space="preserve">Page </w:t>
            </w:r>
            <w:r w:rsidR="00AD07C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D07C0">
              <w:rPr>
                <w:b/>
                <w:bCs/>
                <w:sz w:val="24"/>
                <w:szCs w:val="24"/>
              </w:rPr>
              <w:fldChar w:fldCharType="separate"/>
            </w:r>
            <w:r w:rsidR="0092261B">
              <w:rPr>
                <w:b/>
                <w:bCs/>
                <w:noProof/>
              </w:rPr>
              <w:t>1</w:t>
            </w:r>
            <w:r w:rsidR="00AD07C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D07C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D07C0">
              <w:rPr>
                <w:b/>
                <w:bCs/>
                <w:sz w:val="24"/>
                <w:szCs w:val="24"/>
              </w:rPr>
              <w:fldChar w:fldCharType="separate"/>
            </w:r>
            <w:r w:rsidR="0092261B">
              <w:rPr>
                <w:b/>
                <w:bCs/>
                <w:noProof/>
              </w:rPr>
              <w:t>1</w:t>
            </w:r>
            <w:r w:rsidR="00AD07C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90E72" w14:textId="77777777" w:rsidR="00944E1F" w:rsidRDefault="0094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5F9D7" w14:textId="77777777" w:rsidR="0092261B" w:rsidRDefault="0092261B" w:rsidP="00001719">
      <w:pPr>
        <w:spacing w:after="0" w:line="240" w:lineRule="auto"/>
      </w:pPr>
      <w:r>
        <w:separator/>
      </w:r>
    </w:p>
  </w:footnote>
  <w:footnote w:type="continuationSeparator" w:id="0">
    <w:p w14:paraId="68890092" w14:textId="77777777" w:rsidR="0092261B" w:rsidRDefault="0092261B" w:rsidP="0000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BAE1B" w14:textId="77777777" w:rsidR="00944E1F" w:rsidRDefault="0094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06A0D" w14:textId="77777777" w:rsidR="00001719" w:rsidRDefault="00F272FC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063836D7" wp14:editId="359C8370">
          <wp:simplePos x="0" y="0"/>
          <wp:positionH relativeFrom="column">
            <wp:posOffset>-13970</wp:posOffset>
          </wp:positionH>
          <wp:positionV relativeFrom="paragraph">
            <wp:posOffset>-68580</wp:posOffset>
          </wp:positionV>
          <wp:extent cx="6496685" cy="756285"/>
          <wp:effectExtent l="0" t="0" r="0" b="5715"/>
          <wp:wrapNone/>
          <wp:docPr id="11" name="Picture 11" descr="Dist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t-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6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7FF11" w14:textId="77777777" w:rsidR="00944E1F" w:rsidRDefault="0094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B1F"/>
    <w:multiLevelType w:val="hybridMultilevel"/>
    <w:tmpl w:val="6442CF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616FF"/>
    <w:multiLevelType w:val="hybridMultilevel"/>
    <w:tmpl w:val="C9F674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D4832"/>
    <w:multiLevelType w:val="hybridMultilevel"/>
    <w:tmpl w:val="3C1C797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C42987"/>
    <w:multiLevelType w:val="hybridMultilevel"/>
    <w:tmpl w:val="489E2F6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A5504"/>
    <w:multiLevelType w:val="hybridMultilevel"/>
    <w:tmpl w:val="A4467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C141F"/>
    <w:multiLevelType w:val="hybridMultilevel"/>
    <w:tmpl w:val="489297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13443"/>
    <w:multiLevelType w:val="hybridMultilevel"/>
    <w:tmpl w:val="398031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209B5"/>
    <w:multiLevelType w:val="hybridMultilevel"/>
    <w:tmpl w:val="07AA5C3E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E72F5E"/>
    <w:multiLevelType w:val="hybridMultilevel"/>
    <w:tmpl w:val="ECD2EBBA"/>
    <w:lvl w:ilvl="0" w:tplc="E4447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0872E6"/>
    <w:multiLevelType w:val="hybridMultilevel"/>
    <w:tmpl w:val="9F7C07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533433"/>
    <w:multiLevelType w:val="hybridMultilevel"/>
    <w:tmpl w:val="8B7EC8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4971BA"/>
    <w:multiLevelType w:val="hybridMultilevel"/>
    <w:tmpl w:val="5980DC5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0280C"/>
    <w:multiLevelType w:val="hybridMultilevel"/>
    <w:tmpl w:val="120C9F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67D83"/>
    <w:multiLevelType w:val="hybridMultilevel"/>
    <w:tmpl w:val="1B18AA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1756FB"/>
    <w:multiLevelType w:val="hybridMultilevel"/>
    <w:tmpl w:val="4C8AC8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9131A4"/>
    <w:multiLevelType w:val="hybridMultilevel"/>
    <w:tmpl w:val="232CB03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03666B"/>
    <w:multiLevelType w:val="hybridMultilevel"/>
    <w:tmpl w:val="C1545A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70A52"/>
    <w:multiLevelType w:val="hybridMultilevel"/>
    <w:tmpl w:val="867225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C33F41"/>
    <w:multiLevelType w:val="hybridMultilevel"/>
    <w:tmpl w:val="B952F0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154CB"/>
    <w:multiLevelType w:val="hybridMultilevel"/>
    <w:tmpl w:val="1A9E7E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55381C"/>
    <w:multiLevelType w:val="hybridMultilevel"/>
    <w:tmpl w:val="9704F4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6523A"/>
    <w:multiLevelType w:val="multilevel"/>
    <w:tmpl w:val="F8B02EA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E2036"/>
    <w:multiLevelType w:val="hybridMultilevel"/>
    <w:tmpl w:val="F8B02EAA"/>
    <w:lvl w:ilvl="0" w:tplc="609E0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F0CCA"/>
    <w:multiLevelType w:val="hybridMultilevel"/>
    <w:tmpl w:val="9F82CD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759E6"/>
    <w:multiLevelType w:val="multilevel"/>
    <w:tmpl w:val="F8B02EAA"/>
    <w:numStyleLink w:val="Style1"/>
  </w:abstractNum>
  <w:abstractNum w:abstractNumId="25">
    <w:nsid w:val="7E7A5376"/>
    <w:multiLevelType w:val="hybridMultilevel"/>
    <w:tmpl w:val="3C5028F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6"/>
  </w:num>
  <w:num w:numId="5">
    <w:abstractNumId w:val="7"/>
  </w:num>
  <w:num w:numId="6">
    <w:abstractNumId w:val="11"/>
  </w:num>
  <w:num w:numId="7">
    <w:abstractNumId w:val="23"/>
  </w:num>
  <w:num w:numId="8">
    <w:abstractNumId w:val="0"/>
  </w:num>
  <w:num w:numId="9">
    <w:abstractNumId w:val="18"/>
  </w:num>
  <w:num w:numId="10">
    <w:abstractNumId w:val="1"/>
  </w:num>
  <w:num w:numId="11">
    <w:abstractNumId w:val="16"/>
  </w:num>
  <w:num w:numId="12">
    <w:abstractNumId w:val="25"/>
  </w:num>
  <w:num w:numId="13">
    <w:abstractNumId w:val="2"/>
  </w:num>
  <w:num w:numId="14">
    <w:abstractNumId w:val="22"/>
  </w:num>
  <w:num w:numId="15">
    <w:abstractNumId w:val="5"/>
  </w:num>
  <w:num w:numId="16">
    <w:abstractNumId w:val="3"/>
  </w:num>
  <w:num w:numId="17">
    <w:abstractNumId w:val="15"/>
  </w:num>
  <w:num w:numId="18">
    <w:abstractNumId w:val="17"/>
  </w:num>
  <w:num w:numId="19">
    <w:abstractNumId w:val="19"/>
  </w:num>
  <w:num w:numId="20">
    <w:abstractNumId w:val="21"/>
  </w:num>
  <w:num w:numId="21">
    <w:abstractNumId w:val="24"/>
  </w:num>
  <w:num w:numId="22">
    <w:abstractNumId w:val="8"/>
  </w:num>
  <w:num w:numId="23">
    <w:abstractNumId w:val="13"/>
  </w:num>
  <w:num w:numId="24">
    <w:abstractNumId w:val="9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1C"/>
    <w:rsid w:val="00001719"/>
    <w:rsid w:val="00007EE8"/>
    <w:rsid w:val="000162A4"/>
    <w:rsid w:val="000406E9"/>
    <w:rsid w:val="00041054"/>
    <w:rsid w:val="00051DD1"/>
    <w:rsid w:val="00061D6B"/>
    <w:rsid w:val="00086918"/>
    <w:rsid w:val="00086CC6"/>
    <w:rsid w:val="0009264B"/>
    <w:rsid w:val="000958B8"/>
    <w:rsid w:val="000A1CED"/>
    <w:rsid w:val="000B2552"/>
    <w:rsid w:val="000E0058"/>
    <w:rsid w:val="000F3E66"/>
    <w:rsid w:val="001240B6"/>
    <w:rsid w:val="001574EE"/>
    <w:rsid w:val="00172C9F"/>
    <w:rsid w:val="00187DEB"/>
    <w:rsid w:val="00191DAC"/>
    <w:rsid w:val="00192968"/>
    <w:rsid w:val="001A42DA"/>
    <w:rsid w:val="001B031C"/>
    <w:rsid w:val="001B5745"/>
    <w:rsid w:val="001B6CB9"/>
    <w:rsid w:val="001C41B8"/>
    <w:rsid w:val="001E44AE"/>
    <w:rsid w:val="001F60D8"/>
    <w:rsid w:val="002025E6"/>
    <w:rsid w:val="00202EF3"/>
    <w:rsid w:val="0027476F"/>
    <w:rsid w:val="002A29A8"/>
    <w:rsid w:val="002A3A7C"/>
    <w:rsid w:val="002F4FD9"/>
    <w:rsid w:val="003057CE"/>
    <w:rsid w:val="00333CE4"/>
    <w:rsid w:val="00344FD9"/>
    <w:rsid w:val="0035082A"/>
    <w:rsid w:val="0036286A"/>
    <w:rsid w:val="00370FE7"/>
    <w:rsid w:val="00372CA6"/>
    <w:rsid w:val="00375627"/>
    <w:rsid w:val="00392842"/>
    <w:rsid w:val="003969A0"/>
    <w:rsid w:val="00397931"/>
    <w:rsid w:val="003A2356"/>
    <w:rsid w:val="003E3E6A"/>
    <w:rsid w:val="003E42F8"/>
    <w:rsid w:val="004035C7"/>
    <w:rsid w:val="00403F24"/>
    <w:rsid w:val="004549A6"/>
    <w:rsid w:val="00454BFB"/>
    <w:rsid w:val="00461454"/>
    <w:rsid w:val="00464FBC"/>
    <w:rsid w:val="004A5006"/>
    <w:rsid w:val="004B1137"/>
    <w:rsid w:val="004C199A"/>
    <w:rsid w:val="004E0A5F"/>
    <w:rsid w:val="005209AA"/>
    <w:rsid w:val="0052447C"/>
    <w:rsid w:val="00550EFE"/>
    <w:rsid w:val="00587282"/>
    <w:rsid w:val="005B24E0"/>
    <w:rsid w:val="005B704D"/>
    <w:rsid w:val="005F0F75"/>
    <w:rsid w:val="00617362"/>
    <w:rsid w:val="0064488C"/>
    <w:rsid w:val="00646C2E"/>
    <w:rsid w:val="00652409"/>
    <w:rsid w:val="00694051"/>
    <w:rsid w:val="006A16B9"/>
    <w:rsid w:val="006B519A"/>
    <w:rsid w:val="007065B0"/>
    <w:rsid w:val="00707E7A"/>
    <w:rsid w:val="00763CDF"/>
    <w:rsid w:val="007A1960"/>
    <w:rsid w:val="007B1A01"/>
    <w:rsid w:val="007C0E19"/>
    <w:rsid w:val="007D497D"/>
    <w:rsid w:val="007E5C0A"/>
    <w:rsid w:val="00843054"/>
    <w:rsid w:val="00877A68"/>
    <w:rsid w:val="00886EB9"/>
    <w:rsid w:val="00896394"/>
    <w:rsid w:val="008B42B2"/>
    <w:rsid w:val="008C29FC"/>
    <w:rsid w:val="008D07F1"/>
    <w:rsid w:val="008D62D4"/>
    <w:rsid w:val="008E193C"/>
    <w:rsid w:val="008E7896"/>
    <w:rsid w:val="00910F72"/>
    <w:rsid w:val="0092261B"/>
    <w:rsid w:val="009340E0"/>
    <w:rsid w:val="00944E1F"/>
    <w:rsid w:val="00947B85"/>
    <w:rsid w:val="00966607"/>
    <w:rsid w:val="00986812"/>
    <w:rsid w:val="00993D06"/>
    <w:rsid w:val="009B40D5"/>
    <w:rsid w:val="009F2A0B"/>
    <w:rsid w:val="009F502E"/>
    <w:rsid w:val="00A00ACE"/>
    <w:rsid w:val="00A053E9"/>
    <w:rsid w:val="00A34A4F"/>
    <w:rsid w:val="00A449DF"/>
    <w:rsid w:val="00AA747C"/>
    <w:rsid w:val="00AD07C0"/>
    <w:rsid w:val="00AF1322"/>
    <w:rsid w:val="00B12409"/>
    <w:rsid w:val="00B168E6"/>
    <w:rsid w:val="00B33856"/>
    <w:rsid w:val="00B67EB7"/>
    <w:rsid w:val="00B73BC4"/>
    <w:rsid w:val="00B83D6B"/>
    <w:rsid w:val="00B84C04"/>
    <w:rsid w:val="00BD0BDF"/>
    <w:rsid w:val="00C415FD"/>
    <w:rsid w:val="00C4285A"/>
    <w:rsid w:val="00CA1D1A"/>
    <w:rsid w:val="00CB131C"/>
    <w:rsid w:val="00D150ED"/>
    <w:rsid w:val="00D305A4"/>
    <w:rsid w:val="00D3597F"/>
    <w:rsid w:val="00D81357"/>
    <w:rsid w:val="00D81B2D"/>
    <w:rsid w:val="00DA1B51"/>
    <w:rsid w:val="00DC3969"/>
    <w:rsid w:val="00DD6847"/>
    <w:rsid w:val="00E0634A"/>
    <w:rsid w:val="00E464BA"/>
    <w:rsid w:val="00E47F33"/>
    <w:rsid w:val="00E53928"/>
    <w:rsid w:val="00E560B2"/>
    <w:rsid w:val="00E8345E"/>
    <w:rsid w:val="00E8408D"/>
    <w:rsid w:val="00E907E5"/>
    <w:rsid w:val="00E92D0B"/>
    <w:rsid w:val="00E97D30"/>
    <w:rsid w:val="00EB7FDA"/>
    <w:rsid w:val="00EE5FD0"/>
    <w:rsid w:val="00F076FA"/>
    <w:rsid w:val="00F272FC"/>
    <w:rsid w:val="00F4716A"/>
    <w:rsid w:val="00F5032B"/>
    <w:rsid w:val="00F81F81"/>
    <w:rsid w:val="00F86E2A"/>
    <w:rsid w:val="00FC0C50"/>
    <w:rsid w:val="00FC1852"/>
    <w:rsid w:val="00FE0202"/>
    <w:rsid w:val="00FF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CA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719"/>
  </w:style>
  <w:style w:type="paragraph" w:styleId="Footer">
    <w:name w:val="footer"/>
    <w:basedOn w:val="Normal"/>
    <w:link w:val="FooterChar"/>
    <w:uiPriority w:val="99"/>
    <w:unhideWhenUsed/>
    <w:rsid w:val="0000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719"/>
  </w:style>
  <w:style w:type="paragraph" w:styleId="ListParagraph">
    <w:name w:val="List Paragraph"/>
    <w:basedOn w:val="Normal"/>
    <w:uiPriority w:val="34"/>
    <w:qFormat/>
    <w:rsid w:val="003E3E6A"/>
    <w:pPr>
      <w:ind w:left="720"/>
      <w:contextualSpacing/>
    </w:pPr>
  </w:style>
  <w:style w:type="numbering" w:customStyle="1" w:styleId="Style1">
    <w:name w:val="Style1"/>
    <w:uiPriority w:val="99"/>
    <w:rsid w:val="007065B0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719"/>
  </w:style>
  <w:style w:type="paragraph" w:styleId="Footer">
    <w:name w:val="footer"/>
    <w:basedOn w:val="Normal"/>
    <w:link w:val="FooterChar"/>
    <w:uiPriority w:val="99"/>
    <w:unhideWhenUsed/>
    <w:rsid w:val="0000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719"/>
  </w:style>
  <w:style w:type="paragraph" w:styleId="ListParagraph">
    <w:name w:val="List Paragraph"/>
    <w:basedOn w:val="Normal"/>
    <w:uiPriority w:val="34"/>
    <w:qFormat/>
    <w:rsid w:val="003E3E6A"/>
    <w:pPr>
      <w:ind w:left="720"/>
      <w:contextualSpacing/>
    </w:pPr>
  </w:style>
  <w:style w:type="numbering" w:customStyle="1" w:styleId="Style1">
    <w:name w:val="Style1"/>
    <w:uiPriority w:val="99"/>
    <w:rsid w:val="007065B0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16E9-EC40-4F47-A221-0BD78EEC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Templeman</dc:creator>
  <cp:lastModifiedBy>Murray Coutts</cp:lastModifiedBy>
  <cp:revision>2</cp:revision>
  <cp:lastPrinted>2017-04-05T10:07:00Z</cp:lastPrinted>
  <dcterms:created xsi:type="dcterms:W3CDTF">2019-10-17T20:13:00Z</dcterms:created>
  <dcterms:modified xsi:type="dcterms:W3CDTF">2019-10-17T20:13:00Z</dcterms:modified>
</cp:coreProperties>
</file>